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0E2" w14:textId="77777777" w:rsidR="00EA7FE0" w:rsidRPr="009C4199" w:rsidRDefault="00EA7FE0" w:rsidP="009C4199">
      <w:pPr>
        <w:spacing w:after="7" w:line="249" w:lineRule="auto"/>
        <w:ind w:left="7317" w:right="3" w:firstLine="0"/>
        <w:rPr>
          <w:b/>
          <w:sz w:val="28"/>
        </w:rPr>
      </w:pPr>
      <w:r w:rsidRPr="00EA7FE0">
        <w:rPr>
          <w:b/>
          <w:sz w:val="28"/>
        </w:rPr>
        <w:t xml:space="preserve">PROJEKT     </w:t>
      </w:r>
    </w:p>
    <w:p w14:paraId="5686D116" w14:textId="77777777" w:rsidR="00EA7FE0" w:rsidRDefault="00EA7FE0" w:rsidP="00EA7FE0">
      <w:pPr>
        <w:spacing w:after="7" w:line="249" w:lineRule="auto"/>
        <w:ind w:left="7317" w:right="3" w:firstLine="471"/>
        <w:jc w:val="center"/>
        <w:rPr>
          <w:b/>
        </w:rPr>
      </w:pPr>
      <w:r>
        <w:rPr>
          <w:b/>
        </w:rPr>
        <w:t xml:space="preserve">    </w:t>
      </w:r>
    </w:p>
    <w:p w14:paraId="0D1021AC" w14:textId="24EA4D4F" w:rsidR="001257DD" w:rsidRDefault="00EA7FE0" w:rsidP="00EA7FE0">
      <w:pPr>
        <w:spacing w:after="7" w:line="249" w:lineRule="auto"/>
        <w:ind w:left="2842" w:right="3"/>
      </w:pPr>
      <w:r>
        <w:rPr>
          <w:b/>
        </w:rPr>
        <w:t xml:space="preserve">        </w:t>
      </w:r>
      <w:r w:rsidR="00C459FE">
        <w:rPr>
          <w:b/>
        </w:rPr>
        <w:t>UCHWAŁA NR</w:t>
      </w:r>
      <w:r w:rsidR="001531D3">
        <w:rPr>
          <w:b/>
        </w:rPr>
        <w:t xml:space="preserve"> ………</w:t>
      </w:r>
      <w:r>
        <w:rPr>
          <w:b/>
        </w:rPr>
        <w:t>/</w:t>
      </w:r>
      <w:r w:rsidR="00703B77">
        <w:rPr>
          <w:b/>
        </w:rPr>
        <w:t>2</w:t>
      </w:r>
      <w:r w:rsidR="001531D3">
        <w:rPr>
          <w:b/>
        </w:rPr>
        <w:t>2</w:t>
      </w:r>
      <w:r>
        <w:rPr>
          <w:b/>
        </w:rPr>
        <w:t xml:space="preserve">                       </w:t>
      </w:r>
    </w:p>
    <w:p w14:paraId="3EE86D72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75BB7D76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34C909E9" w14:textId="32D6D1EF" w:rsidR="001257DD" w:rsidRDefault="00EA7FE0">
      <w:pPr>
        <w:spacing w:after="7" w:line="249" w:lineRule="auto"/>
        <w:ind w:left="237" w:right="1"/>
        <w:jc w:val="center"/>
      </w:pPr>
      <w:r>
        <w:rPr>
          <w:b/>
        </w:rPr>
        <w:t>z dnia</w:t>
      </w:r>
      <w:r w:rsidR="001531D3">
        <w:rPr>
          <w:b/>
        </w:rPr>
        <w:t xml:space="preserve"> ….. listopada </w:t>
      </w:r>
      <w:r w:rsidR="00BB1D95">
        <w:rPr>
          <w:b/>
        </w:rPr>
        <w:t>20</w:t>
      </w:r>
      <w:r w:rsidR="00703B77">
        <w:rPr>
          <w:b/>
        </w:rPr>
        <w:t>2</w:t>
      </w:r>
      <w:r w:rsidR="001531D3">
        <w:rPr>
          <w:b/>
        </w:rPr>
        <w:t>2</w:t>
      </w:r>
      <w:r w:rsidR="00C459FE">
        <w:rPr>
          <w:b/>
        </w:rPr>
        <w:t xml:space="preserve"> r. </w:t>
      </w:r>
    </w:p>
    <w:p w14:paraId="1F8DF4CE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23F54F6A" w14:textId="77777777" w:rsidR="001257DD" w:rsidRDefault="00C459FE">
      <w:pPr>
        <w:spacing w:after="7" w:line="249" w:lineRule="auto"/>
        <w:ind w:left="237" w:right="247"/>
        <w:jc w:val="center"/>
      </w:pPr>
      <w:r>
        <w:rPr>
          <w:b/>
        </w:rPr>
        <w:t xml:space="preserve">w sprawie przyjęcia Programu Współpracy Gminy Dobromierz z organizacjami </w:t>
      </w:r>
    </w:p>
    <w:p w14:paraId="14F4616A" w14:textId="1ECEE685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</w:t>
      </w:r>
      <w:r w:rsidR="000E2F5A">
        <w:rPr>
          <w:b/>
        </w:rPr>
        <w:t>ność pożytku publicznego na 20</w:t>
      </w:r>
      <w:r w:rsidR="00FF46A1">
        <w:rPr>
          <w:b/>
        </w:rPr>
        <w:t>2</w:t>
      </w:r>
      <w:r w:rsidR="001531D3">
        <w:rPr>
          <w:b/>
        </w:rPr>
        <w:t>3</w:t>
      </w:r>
      <w:r>
        <w:rPr>
          <w:b/>
        </w:rPr>
        <w:t xml:space="preserve"> rok </w:t>
      </w:r>
    </w:p>
    <w:p w14:paraId="7E49D30E" w14:textId="77777777" w:rsidR="001257DD" w:rsidRDefault="00C459FE">
      <w:pPr>
        <w:spacing w:after="0" w:line="259" w:lineRule="auto"/>
        <w:ind w:left="340" w:right="0" w:firstLine="0"/>
        <w:jc w:val="center"/>
      </w:pPr>
      <w:r>
        <w:t xml:space="preserve"> </w:t>
      </w:r>
    </w:p>
    <w:p w14:paraId="7132BF16" w14:textId="12DC0D23" w:rsidR="001257DD" w:rsidRDefault="009C4199" w:rsidP="000E2F5A">
      <w:pPr>
        <w:spacing w:line="250" w:lineRule="auto"/>
        <w:ind w:left="0" w:right="6" w:firstLine="708"/>
      </w:pPr>
      <w:r>
        <w:t>Na podstawie art. 18 ust. 2 pkt</w:t>
      </w:r>
      <w:r w:rsidR="00C459FE">
        <w:t xml:space="preserve"> 15 ustawy z dnia 8 marca 1990 r. o samorządzie gminnym (Dz. U. </w:t>
      </w:r>
      <w:r w:rsidR="0075680B">
        <w:t xml:space="preserve">z </w:t>
      </w:r>
      <w:r w:rsidR="00703B77">
        <w:t>202</w:t>
      </w:r>
      <w:r w:rsidR="001531D3">
        <w:t>2</w:t>
      </w:r>
      <w:r w:rsidR="0075680B">
        <w:t xml:space="preserve"> r. poz. </w:t>
      </w:r>
      <w:r w:rsidR="001531D3">
        <w:t xml:space="preserve">559 z </w:t>
      </w:r>
      <w:proofErr w:type="spellStart"/>
      <w:r w:rsidR="001531D3">
        <w:t>późn</w:t>
      </w:r>
      <w:proofErr w:type="spellEnd"/>
      <w:r w:rsidR="001531D3">
        <w:t xml:space="preserve">. zm. </w:t>
      </w:r>
      <w:r w:rsidR="00C459FE">
        <w:t>) oraz art. 5</w:t>
      </w:r>
      <w:r>
        <w:t>a ust. 1 i ust. 4 ustawy z dnia</w:t>
      </w:r>
      <w:r w:rsidR="00C459FE">
        <w:t xml:space="preserve"> 24 kwietnia 2003 r. o działalności pożytku publicznego i o wolontariacie </w:t>
      </w:r>
      <w:r w:rsidR="002B1FBE">
        <w:t>(</w:t>
      </w:r>
      <w:r w:rsidR="001531D3" w:rsidRPr="001531D3">
        <w:t xml:space="preserve">Dz. U. z 2022 r. poz. 1327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 w:rsidR="002B1FBE" w:rsidRPr="002B1FBE">
        <w:t xml:space="preserve">) </w:t>
      </w:r>
      <w:r w:rsidR="00C459FE">
        <w:t xml:space="preserve">uchwala się, co następuje: </w:t>
      </w:r>
    </w:p>
    <w:p w14:paraId="42D9AAB3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33766AAC" w14:textId="7768371E" w:rsidR="001257DD" w:rsidRDefault="00C459FE">
      <w:pPr>
        <w:spacing w:line="238" w:lineRule="auto"/>
        <w:ind w:right="6"/>
      </w:pPr>
      <w:r>
        <w:rPr>
          <w:b/>
        </w:rPr>
        <w:t>§ 1.</w:t>
      </w:r>
      <w:r>
        <w:t xml:space="preserve"> Przyjmuje się Program Współpracy Gminy Dobromierz z organizacjami pozarządowymi oraz innymi podmiotami prowadzącymi działal</w:t>
      </w:r>
      <w:r w:rsidR="000E2F5A">
        <w:t>ność pożytku publicznego na 20</w:t>
      </w:r>
      <w:r w:rsidR="006B09AB">
        <w:t>2</w:t>
      </w:r>
      <w:r w:rsidR="001531D3">
        <w:t>3</w:t>
      </w:r>
      <w:r>
        <w:t xml:space="preserve"> rok, w</w:t>
      </w:r>
      <w:r w:rsidR="001531D3">
        <w:t> </w:t>
      </w:r>
      <w:r>
        <w:t xml:space="preserve">brzmieniu określonym w załączniku do niniejszej uchwały. </w:t>
      </w:r>
    </w:p>
    <w:p w14:paraId="60E71390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1BE6554E" w14:textId="4377ABFC" w:rsidR="001257DD" w:rsidRDefault="00C459FE">
      <w:pPr>
        <w:spacing w:line="238" w:lineRule="auto"/>
        <w:ind w:right="6"/>
      </w:pPr>
      <w:r>
        <w:rPr>
          <w:b/>
        </w:rPr>
        <w:t>§ 2.</w:t>
      </w:r>
      <w:r>
        <w:t xml:space="preserve"> Program, o którym mowa w § 1 finansowany</w:t>
      </w:r>
      <w:r w:rsidR="007E3174">
        <w:t xml:space="preserve"> jest ze środków przeznaczonych</w:t>
      </w:r>
      <w:r>
        <w:t xml:space="preserve"> w b</w:t>
      </w:r>
      <w:r w:rsidR="000E2F5A">
        <w:t>udżecie Gminy Dobromierz na 20</w:t>
      </w:r>
      <w:r w:rsidR="006B09AB">
        <w:t>2</w:t>
      </w:r>
      <w:r w:rsidR="001531D3">
        <w:t>3</w:t>
      </w:r>
      <w:r>
        <w:t xml:space="preserve"> rok. </w:t>
      </w:r>
    </w:p>
    <w:p w14:paraId="6E634A94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72310746" w14:textId="2DE81EDF" w:rsidR="001257DD" w:rsidRDefault="00C459FE">
      <w:pPr>
        <w:spacing w:line="238" w:lineRule="auto"/>
        <w:ind w:right="6"/>
      </w:pPr>
      <w:r>
        <w:rPr>
          <w:b/>
        </w:rPr>
        <w:t>§ 3.</w:t>
      </w:r>
      <w:r>
        <w:t xml:space="preserve"> Traci moc Uchwała Nr </w:t>
      </w:r>
      <w:r w:rsidR="00895ED1">
        <w:t>XX</w:t>
      </w:r>
      <w:r w:rsidR="001531D3">
        <w:t>X</w:t>
      </w:r>
      <w:r w:rsidR="00895ED1">
        <w:t>VI</w:t>
      </w:r>
      <w:r w:rsidR="001531D3">
        <w:t>II</w:t>
      </w:r>
      <w:r w:rsidR="00703B77">
        <w:t>/</w:t>
      </w:r>
      <w:r w:rsidR="001531D3">
        <w:t>229</w:t>
      </w:r>
      <w:r w:rsidR="00703B77">
        <w:t>/</w:t>
      </w:r>
      <w:r w:rsidR="00895ED1">
        <w:t>2</w:t>
      </w:r>
      <w:r w:rsidR="001531D3">
        <w:t>1</w:t>
      </w:r>
      <w:r>
        <w:t xml:space="preserve"> Rady Gminy Dobromierz z dnia </w:t>
      </w:r>
      <w:r w:rsidR="001531D3">
        <w:t>25</w:t>
      </w:r>
      <w:r w:rsidR="006B09AB">
        <w:t xml:space="preserve"> </w:t>
      </w:r>
      <w:r w:rsidR="001152F9">
        <w:t>listopada</w:t>
      </w:r>
      <w:r w:rsidR="000E2F5A">
        <w:t xml:space="preserve"> 20</w:t>
      </w:r>
      <w:r w:rsidR="00895ED1">
        <w:t>2</w:t>
      </w:r>
      <w:r w:rsidR="001531D3">
        <w:t xml:space="preserve">1 </w:t>
      </w:r>
      <w:r>
        <w:t>r. w sprawie przyjęcia Programu Współpracy Gminy Dobromierz z organizacjami pozarządowymi oraz innymi podmiotami prowadzącymi działalność</w:t>
      </w:r>
      <w:r w:rsidR="000E2F5A">
        <w:t xml:space="preserve"> pożytku publicznego na rok 20</w:t>
      </w:r>
      <w:r w:rsidR="00703B77">
        <w:t>2</w:t>
      </w:r>
      <w:r w:rsidR="001531D3">
        <w:t>2</w:t>
      </w:r>
      <w:r>
        <w:t xml:space="preserve">. </w:t>
      </w:r>
    </w:p>
    <w:p w14:paraId="5DF0FDD7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0147133A" w14:textId="77777777" w:rsidR="001257DD" w:rsidRDefault="00C459FE">
      <w:pPr>
        <w:spacing w:line="259" w:lineRule="auto"/>
        <w:ind w:right="6"/>
      </w:pPr>
      <w:r>
        <w:rPr>
          <w:b/>
        </w:rPr>
        <w:t xml:space="preserve">§ 4. </w:t>
      </w:r>
      <w:r>
        <w:t xml:space="preserve">Wykonanie uchwały powierza się Wójtowi Gminy Dobromierz. </w:t>
      </w:r>
    </w:p>
    <w:p w14:paraId="1EB93DB0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43804375" w14:textId="64C20D80" w:rsidR="001257DD" w:rsidRDefault="00C459FE">
      <w:pPr>
        <w:spacing w:line="259" w:lineRule="auto"/>
        <w:ind w:right="6"/>
      </w:pPr>
      <w:r>
        <w:rPr>
          <w:b/>
        </w:rPr>
        <w:t xml:space="preserve">§ 5. </w:t>
      </w:r>
      <w:r>
        <w:t xml:space="preserve">Uchwała wchodzi w życie z dniem </w:t>
      </w:r>
      <w:r w:rsidR="000E2F5A">
        <w:t>1 stycznia 20</w:t>
      </w:r>
      <w:r w:rsidR="006B09AB">
        <w:t>2</w:t>
      </w:r>
      <w:r w:rsidR="001531D3">
        <w:t>3</w:t>
      </w:r>
      <w:r>
        <w:t xml:space="preserve"> roku. </w:t>
      </w:r>
    </w:p>
    <w:p w14:paraId="2AA8BF87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26C85BF0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6F7BBB02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78C23E19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4ED54762" w14:textId="77777777" w:rsidR="001257DD" w:rsidRDefault="001257DD">
      <w:pPr>
        <w:spacing w:after="44" w:line="259" w:lineRule="auto"/>
        <w:ind w:left="300" w:right="0" w:firstLine="0"/>
        <w:jc w:val="left"/>
      </w:pPr>
    </w:p>
    <w:p w14:paraId="67204FA5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5D9C4CFF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5042CD98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2DD61CD5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0A1CDE57" w14:textId="77777777" w:rsidR="006B09AB" w:rsidRDefault="00C459FE" w:rsidP="00037EF0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108A639C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281C0D66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573ABE98" w14:textId="77777777" w:rsidR="00037EF0" w:rsidRDefault="00037EF0" w:rsidP="00037EF0">
      <w:pPr>
        <w:spacing w:after="0" w:line="259" w:lineRule="auto"/>
        <w:ind w:left="300" w:right="0" w:firstLine="0"/>
        <w:jc w:val="left"/>
      </w:pPr>
    </w:p>
    <w:p w14:paraId="03AEC46F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62B2896C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764EEFCA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4D520661" w14:textId="77777777" w:rsidR="007E3174" w:rsidRPr="00037EF0" w:rsidRDefault="007E3174" w:rsidP="00037EF0">
      <w:pPr>
        <w:spacing w:after="0" w:line="259" w:lineRule="auto"/>
        <w:ind w:left="300" w:right="0" w:firstLine="0"/>
        <w:jc w:val="left"/>
      </w:pPr>
    </w:p>
    <w:p w14:paraId="5ECB8397" w14:textId="77777777" w:rsidR="005B3855" w:rsidRDefault="00C459FE">
      <w:pPr>
        <w:spacing w:after="7" w:line="249" w:lineRule="auto"/>
        <w:ind w:left="3003" w:right="2770"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14:paraId="40841537" w14:textId="252ED6B9" w:rsidR="001257DD" w:rsidRDefault="005B3855">
      <w:pPr>
        <w:spacing w:after="7" w:line="249" w:lineRule="auto"/>
        <w:ind w:left="3003" w:right="2770"/>
        <w:jc w:val="center"/>
      </w:pPr>
      <w:r>
        <w:rPr>
          <w:b/>
        </w:rPr>
        <w:t>do UCHWAŁY NR</w:t>
      </w:r>
      <w:r w:rsidR="000E2F5A">
        <w:rPr>
          <w:b/>
        </w:rPr>
        <w:t>………../</w:t>
      </w:r>
      <w:r w:rsidR="00703B77">
        <w:rPr>
          <w:b/>
        </w:rPr>
        <w:t>2</w:t>
      </w:r>
      <w:r w:rsidR="001531D3">
        <w:rPr>
          <w:b/>
        </w:rPr>
        <w:t>2</w:t>
      </w:r>
      <w:r w:rsidR="00C459FE">
        <w:rPr>
          <w:b/>
        </w:rPr>
        <w:t xml:space="preserve"> </w:t>
      </w:r>
    </w:p>
    <w:p w14:paraId="262EC542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6B524C7E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4F4D5D9B" w14:textId="72E89363" w:rsidR="001257DD" w:rsidRDefault="00C459FE">
      <w:pPr>
        <w:spacing w:after="7" w:line="249" w:lineRule="auto"/>
        <w:ind w:left="237" w:right="1"/>
        <w:jc w:val="center"/>
      </w:pPr>
      <w:r>
        <w:rPr>
          <w:b/>
        </w:rPr>
        <w:t xml:space="preserve">z dnia </w:t>
      </w:r>
      <w:r w:rsidR="001531D3">
        <w:rPr>
          <w:b/>
        </w:rPr>
        <w:t>….. listopada</w:t>
      </w:r>
      <w:r w:rsidR="000E2F5A">
        <w:rPr>
          <w:b/>
        </w:rPr>
        <w:t xml:space="preserve"> 20</w:t>
      </w:r>
      <w:r w:rsidR="00703B77">
        <w:rPr>
          <w:b/>
        </w:rPr>
        <w:t>2</w:t>
      </w:r>
      <w:r w:rsidR="001531D3">
        <w:rPr>
          <w:b/>
        </w:rPr>
        <w:t>2</w:t>
      </w:r>
      <w:r>
        <w:rPr>
          <w:b/>
        </w:rPr>
        <w:t xml:space="preserve"> r. </w:t>
      </w:r>
    </w:p>
    <w:p w14:paraId="660CE96F" w14:textId="77777777" w:rsidR="001257DD" w:rsidRDefault="00C459FE">
      <w:pPr>
        <w:spacing w:after="0" w:line="259" w:lineRule="auto"/>
        <w:ind w:left="340" w:right="0" w:firstLine="0"/>
        <w:jc w:val="center"/>
      </w:pPr>
      <w:r>
        <w:rPr>
          <w:b/>
        </w:rPr>
        <w:t xml:space="preserve"> </w:t>
      </w:r>
    </w:p>
    <w:p w14:paraId="18643745" w14:textId="77777777" w:rsidR="001257DD" w:rsidRDefault="00C459FE">
      <w:pPr>
        <w:spacing w:after="10" w:line="249" w:lineRule="auto"/>
        <w:ind w:left="590" w:right="0"/>
        <w:jc w:val="left"/>
      </w:pPr>
      <w:r>
        <w:rPr>
          <w:b/>
        </w:rPr>
        <w:t xml:space="preserve">w sprawie przyjęcia Programu Współpracy Gminy Dobromierz z organizacjami </w:t>
      </w:r>
    </w:p>
    <w:p w14:paraId="57A913C7" w14:textId="00BC75FB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działalność</w:t>
      </w:r>
      <w:r w:rsidR="000E2F5A">
        <w:rPr>
          <w:b/>
        </w:rPr>
        <w:t xml:space="preserve"> pożytku     publicznego na 20</w:t>
      </w:r>
      <w:r w:rsidR="006B09AB">
        <w:rPr>
          <w:b/>
        </w:rPr>
        <w:t>2</w:t>
      </w:r>
      <w:r w:rsidR="001531D3">
        <w:rPr>
          <w:b/>
        </w:rPr>
        <w:t xml:space="preserve">3 </w:t>
      </w:r>
      <w:r>
        <w:rPr>
          <w:b/>
        </w:rPr>
        <w:t xml:space="preserve">rok </w:t>
      </w:r>
    </w:p>
    <w:p w14:paraId="0C689E99" w14:textId="77777777" w:rsidR="001257DD" w:rsidRDefault="00C459FE">
      <w:pPr>
        <w:spacing w:line="259" w:lineRule="auto"/>
        <w:ind w:left="301" w:right="0" w:firstLine="0"/>
        <w:jc w:val="left"/>
      </w:pPr>
      <w:r>
        <w:rPr>
          <w:b/>
        </w:rPr>
        <w:t xml:space="preserve"> </w:t>
      </w:r>
    </w:p>
    <w:p w14:paraId="24991D3D" w14:textId="77777777" w:rsidR="001257DD" w:rsidRDefault="00C459FE">
      <w:pPr>
        <w:spacing w:after="0" w:line="259" w:lineRule="auto"/>
        <w:ind w:left="301" w:right="0" w:firstLine="0"/>
        <w:jc w:val="left"/>
      </w:pPr>
      <w:r>
        <w:t xml:space="preserve"> </w:t>
      </w:r>
      <w:r>
        <w:tab/>
        <w:t xml:space="preserve"> </w:t>
      </w:r>
    </w:p>
    <w:p w14:paraId="210375D8" w14:textId="1B6226FC" w:rsidR="001257DD" w:rsidRDefault="00C459FE">
      <w:pPr>
        <w:spacing w:line="238" w:lineRule="auto"/>
        <w:ind w:left="0" w:right="6" w:firstLine="301"/>
      </w:pPr>
      <w:r>
        <w:t xml:space="preserve"> Zgodnie z art. 5a ustawy z dnia 24 kwietnia 2003 roku o działalności pożytku publicznego i o wolontariacie (</w:t>
      </w:r>
      <w:r w:rsidR="001531D3" w:rsidRPr="001531D3">
        <w:t xml:space="preserve">Dz. U. z 2022 r. poz. 1327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>
        <w:t>) organ stanowiący jednostki samorządu terytorialnego uchwala roczny program współpracy z organizacjami pozarządowymi oraz z innymi podmiotami prowadzącymi działalność pożytku publicznego, określonymi w niniejszej ustawie. Pro</w:t>
      </w:r>
      <w:r w:rsidR="007E3174">
        <w:t>gram ten określa zasady, zakres</w:t>
      </w:r>
      <w:r>
        <w:t xml:space="preserve"> i formy współpracy z</w:t>
      </w:r>
      <w:r w:rsidR="001531D3">
        <w:t> </w:t>
      </w:r>
      <w:r>
        <w:t xml:space="preserve">podmiotami o których mowa wyżej. Został sformułowany na podstawie możliwości realizacji oraz finansowania przez Gminę Dobromierz zadań publicznych. Niniejszy Program jest deklaracją współpracy Gminy Dobromierz z organizacjami pozarządowymi.   </w:t>
      </w:r>
    </w:p>
    <w:p w14:paraId="1CCC9A4A" w14:textId="77777777" w:rsidR="001257DD" w:rsidRDefault="00C459FE">
      <w:pPr>
        <w:spacing w:line="259" w:lineRule="auto"/>
        <w:ind w:left="355" w:right="6"/>
      </w:pPr>
      <w:r>
        <w:t xml:space="preserve">W związku z powyższym podjęcie niniejszej uchwały jest w pełni uzasadnione. </w:t>
      </w:r>
    </w:p>
    <w:p w14:paraId="7047D2E9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</w:t>
      </w:r>
    </w:p>
    <w:p w14:paraId="0E73202C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1A5DE45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034CF64E" w14:textId="77777777" w:rsidR="001257DD" w:rsidRDefault="001257DD">
      <w:pPr>
        <w:spacing w:after="114" w:line="259" w:lineRule="auto"/>
        <w:ind w:left="0" w:right="0" w:firstLine="0"/>
        <w:jc w:val="left"/>
      </w:pPr>
    </w:p>
    <w:p w14:paraId="3A91BDEB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042FA0F7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23EDDE0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0D2B26B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1E1376C2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6BBFB9AE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54333CF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6E275FBE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790EA2A" w14:textId="77777777" w:rsidR="001257DD" w:rsidRDefault="00C459FE">
      <w:pPr>
        <w:spacing w:after="114" w:line="259" w:lineRule="auto"/>
        <w:ind w:left="0" w:right="360" w:firstLine="0"/>
        <w:jc w:val="right"/>
      </w:pPr>
      <w:r>
        <w:t xml:space="preserve"> </w:t>
      </w:r>
    </w:p>
    <w:p w14:paraId="0D744E10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41E37894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4E95AB85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5EE1DA6B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19851131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20F141DF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6278BCE9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4CF419A0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4B87E6F1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37B380E5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7C64A6C2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3C5E4AF3" w14:textId="77777777" w:rsidR="001257DD" w:rsidRDefault="00C459FE">
      <w:pPr>
        <w:spacing w:after="0" w:line="259" w:lineRule="auto"/>
        <w:ind w:left="0" w:right="0" w:firstLine="0"/>
        <w:jc w:val="right"/>
      </w:pPr>
      <w:r>
        <w:t xml:space="preserve">       </w:t>
      </w:r>
    </w:p>
    <w:p w14:paraId="086E2A77" w14:textId="77777777" w:rsidR="00B44267" w:rsidRDefault="00C459FE" w:rsidP="00B44267">
      <w:pPr>
        <w:spacing w:line="249" w:lineRule="auto"/>
        <w:ind w:left="4258" w:right="795" w:firstLine="698"/>
        <w:jc w:val="left"/>
        <w:rPr>
          <w:b/>
        </w:rPr>
      </w:pPr>
      <w:r>
        <w:rPr>
          <w:b/>
        </w:rPr>
        <w:lastRenderedPageBreak/>
        <w:t xml:space="preserve">Załącznik </w:t>
      </w:r>
    </w:p>
    <w:p w14:paraId="055FD713" w14:textId="4A83E4D8" w:rsidR="001257DD" w:rsidRDefault="00C459FE" w:rsidP="00B44267">
      <w:pPr>
        <w:spacing w:line="249" w:lineRule="auto"/>
        <w:ind w:left="4258" w:right="795" w:firstLine="698"/>
        <w:jc w:val="left"/>
      </w:pPr>
      <w:r>
        <w:rPr>
          <w:b/>
        </w:rPr>
        <w:t>do UCHWAŁY NR</w:t>
      </w:r>
      <w:r>
        <w:t xml:space="preserve"> </w:t>
      </w:r>
      <w:r w:rsidR="00B44267">
        <w:rPr>
          <w:b/>
        </w:rPr>
        <w:t>………./</w:t>
      </w:r>
      <w:r w:rsidR="00703B77">
        <w:rPr>
          <w:b/>
        </w:rPr>
        <w:t>2</w:t>
      </w:r>
      <w:r w:rsidR="001531D3">
        <w:rPr>
          <w:b/>
        </w:rPr>
        <w:t>2</w:t>
      </w:r>
    </w:p>
    <w:p w14:paraId="48CA9E16" w14:textId="77777777" w:rsidR="00B44267" w:rsidRDefault="00C459FE" w:rsidP="00B44267">
      <w:pPr>
        <w:spacing w:after="1" w:line="249" w:lineRule="auto"/>
        <w:ind w:left="4966" w:right="614" w:firstLine="0"/>
        <w:jc w:val="left"/>
        <w:rPr>
          <w:b/>
        </w:rPr>
      </w:pPr>
      <w:r>
        <w:rPr>
          <w:b/>
        </w:rPr>
        <w:t xml:space="preserve">RADY GMINY DOBROMIERZ        </w:t>
      </w:r>
      <w:r w:rsidR="00B44267">
        <w:rPr>
          <w:b/>
        </w:rPr>
        <w:t xml:space="preserve">  </w:t>
      </w:r>
    </w:p>
    <w:p w14:paraId="201F95F3" w14:textId="3597D397" w:rsidR="001257DD" w:rsidRDefault="00C459FE" w:rsidP="00B44267">
      <w:pPr>
        <w:spacing w:after="1" w:line="249" w:lineRule="auto"/>
        <w:ind w:left="4248" w:right="614" w:firstLine="708"/>
        <w:jc w:val="left"/>
      </w:pPr>
      <w:r>
        <w:rPr>
          <w:b/>
        </w:rPr>
        <w:t xml:space="preserve">z dnia </w:t>
      </w:r>
      <w:r w:rsidR="001531D3">
        <w:rPr>
          <w:b/>
        </w:rPr>
        <w:t>….. listopada</w:t>
      </w:r>
      <w:r w:rsidR="00B44267">
        <w:rPr>
          <w:b/>
        </w:rPr>
        <w:t xml:space="preserve">  20</w:t>
      </w:r>
      <w:r w:rsidR="00703B77">
        <w:rPr>
          <w:b/>
        </w:rPr>
        <w:t>2</w:t>
      </w:r>
      <w:r w:rsidR="001531D3">
        <w:rPr>
          <w:b/>
        </w:rPr>
        <w:t>2</w:t>
      </w:r>
      <w:r>
        <w:rPr>
          <w:b/>
        </w:rPr>
        <w:t xml:space="preserve"> r. </w:t>
      </w:r>
    </w:p>
    <w:p w14:paraId="76C84A97" w14:textId="77777777" w:rsidR="001257DD" w:rsidRDefault="00C459FE">
      <w:pPr>
        <w:spacing w:after="0" w:line="259" w:lineRule="auto"/>
        <w:ind w:left="882" w:right="0" w:firstLine="0"/>
        <w:jc w:val="center"/>
      </w:pPr>
      <w:r>
        <w:rPr>
          <w:b/>
          <w:i/>
        </w:rPr>
        <w:t xml:space="preserve"> </w:t>
      </w:r>
    </w:p>
    <w:p w14:paraId="7CE26F59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</w:t>
      </w:r>
    </w:p>
    <w:p w14:paraId="15D6AA23" w14:textId="77777777" w:rsidR="001257DD" w:rsidRDefault="00C459FE" w:rsidP="00C64695">
      <w:pPr>
        <w:spacing w:after="0" w:line="276" w:lineRule="auto"/>
        <w:ind w:left="1494" w:right="0"/>
        <w:jc w:val="left"/>
      </w:pPr>
      <w:r>
        <w:rPr>
          <w:b/>
        </w:rPr>
        <w:t xml:space="preserve">PROGRAM WSPÓŁPRACY GMINY DOBROMIERZ </w:t>
      </w:r>
    </w:p>
    <w:p w14:paraId="6749BD7B" w14:textId="77777777" w:rsidR="001257DD" w:rsidRDefault="00C459FE" w:rsidP="00C64695">
      <w:pPr>
        <w:spacing w:after="0" w:line="276" w:lineRule="auto"/>
        <w:ind w:left="1144" w:right="0"/>
        <w:jc w:val="left"/>
      </w:pPr>
      <w:r>
        <w:rPr>
          <w:b/>
        </w:rPr>
        <w:t xml:space="preserve">Z ORGANIZACJAMI POZARZĄDOWYMI ORAZ INNYMI </w:t>
      </w:r>
    </w:p>
    <w:p w14:paraId="12F6FD70" w14:textId="77777777" w:rsidR="001257DD" w:rsidRDefault="00C459FE" w:rsidP="00C64695">
      <w:pPr>
        <w:spacing w:after="0" w:line="276" w:lineRule="auto"/>
        <w:ind w:left="900" w:right="0"/>
        <w:jc w:val="left"/>
      </w:pPr>
      <w:r>
        <w:rPr>
          <w:b/>
        </w:rPr>
        <w:t xml:space="preserve">PODMIOTAMI PROWADZĄCYMI DZIAŁALNOŚĆ POŻYTKU </w:t>
      </w:r>
    </w:p>
    <w:p w14:paraId="28657ECA" w14:textId="5267A3BE" w:rsidR="001257DD" w:rsidRDefault="00C459FE" w:rsidP="00C64695">
      <w:pPr>
        <w:spacing w:after="0" w:line="276" w:lineRule="auto"/>
        <w:ind w:left="237" w:right="649"/>
        <w:jc w:val="center"/>
      </w:pPr>
      <w:r>
        <w:rPr>
          <w:b/>
        </w:rPr>
        <w:t>PUBLICZNEGO NA 2</w:t>
      </w:r>
      <w:r w:rsidR="006B09AB">
        <w:rPr>
          <w:b/>
        </w:rPr>
        <w:t>02</w:t>
      </w:r>
      <w:r w:rsidR="001531D3">
        <w:rPr>
          <w:b/>
        </w:rPr>
        <w:t>3</w:t>
      </w:r>
      <w:r>
        <w:rPr>
          <w:b/>
        </w:rPr>
        <w:t xml:space="preserve"> ROK  </w:t>
      </w:r>
    </w:p>
    <w:p w14:paraId="58BDE1B3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     </w:t>
      </w:r>
    </w:p>
    <w:p w14:paraId="07887376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 Postanowienia ogólne</w:t>
      </w:r>
    </w:p>
    <w:p w14:paraId="18C22AC5" w14:textId="77777777" w:rsidR="001257DD" w:rsidRDefault="00C459FE" w:rsidP="001531D3">
      <w:pPr>
        <w:spacing w:after="0" w:line="276" w:lineRule="auto"/>
        <w:ind w:right="6"/>
      </w:pPr>
      <w:r>
        <w:t>Program określa cele, zasady i formy współpracy, zadania priorytetowe, sposób realizacji programu i planowane środki na realizację zadań. Ponadto program zawiera kryteria oceny realizacji programu, informację o sposobie tworzenia i przebiegu konsultacji pr</w:t>
      </w:r>
      <w:r w:rsidR="007E3174">
        <w:t>ogramu,</w:t>
      </w:r>
      <w:r>
        <w:t xml:space="preserve"> a także sposób powoływania i zasady działania komisji ko</w:t>
      </w:r>
      <w:r w:rsidR="007E3174">
        <w:t xml:space="preserve">nkursowej do opiniowania ofert </w:t>
      </w:r>
      <w:r>
        <w:t xml:space="preserve">w otwartych konkursach ofert. </w:t>
      </w:r>
    </w:p>
    <w:p w14:paraId="6BEF842E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5EAED6E3" w14:textId="77777777" w:rsidR="001257DD" w:rsidRDefault="00C459FE" w:rsidP="001531D3">
      <w:pPr>
        <w:spacing w:after="0" w:line="276" w:lineRule="auto"/>
        <w:ind w:right="6"/>
      </w:pPr>
      <w:r>
        <w:t xml:space="preserve">l. Ilekroć w Programie jest mowa o: </w:t>
      </w:r>
    </w:p>
    <w:p w14:paraId="7476BE2B" w14:textId="55D1DCA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>Ustawie – rozumie się przez to ustawę z dnia 24 kwietnia 2003 r. o działalności  pożytku publicznego i o wolontariacie (</w:t>
      </w:r>
      <w:r w:rsidR="001531D3" w:rsidRPr="001531D3">
        <w:t xml:space="preserve">Dz. U. z 2022 r. poz. 1327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>
        <w:t xml:space="preserve">); </w:t>
      </w:r>
    </w:p>
    <w:p w14:paraId="0A6A738E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Uchwale – rozumie się przez to uchwałę, do której załącznikiem jest niniejszy </w:t>
      </w:r>
    </w:p>
    <w:p w14:paraId="30DFD2D9" w14:textId="77777777" w:rsidR="001257DD" w:rsidRDefault="00C459FE" w:rsidP="001531D3">
      <w:pPr>
        <w:spacing w:after="0" w:line="276" w:lineRule="auto"/>
        <w:ind w:left="730" w:right="6"/>
      </w:pPr>
      <w:r>
        <w:t xml:space="preserve">Program;  </w:t>
      </w:r>
    </w:p>
    <w:p w14:paraId="15A89485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Gminie – rozumie się przez to Gminę Dobromierz; </w:t>
      </w:r>
    </w:p>
    <w:p w14:paraId="7F5662F1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Podmiotach – rozumie się przez to organizacje pozarządowe oraz inne podmioty  prowadzące działalność pożytku publicznego, o których mowa w art. 3 ust. 2 i 3 Ustawy;  </w:t>
      </w:r>
    </w:p>
    <w:p w14:paraId="301EB355" w14:textId="04BE9F11" w:rsidR="001257DD" w:rsidRDefault="00C459FE" w:rsidP="001531D3">
      <w:pPr>
        <w:numPr>
          <w:ilvl w:val="0"/>
          <w:numId w:val="1"/>
        </w:numPr>
        <w:spacing w:after="0" w:line="276" w:lineRule="auto"/>
        <w:ind w:left="730" w:right="6" w:hanging="360"/>
      </w:pPr>
      <w:r>
        <w:t>Dotacji – rozumie się przez to dotację w rozumieniu art. 127 ust. 1 pkt 1  lit. e oraz art. 221 ustawy z dnia 27 sierpnia 2009 r. o fina</w:t>
      </w:r>
      <w:r w:rsidR="001152F9">
        <w:t>nsach publicznych (</w:t>
      </w:r>
      <w:bookmarkStart w:id="0" w:name="_Hlk21435045"/>
      <w:r w:rsidR="001152F9">
        <w:t xml:space="preserve">Dz. U. </w:t>
      </w:r>
      <w:r w:rsidR="00B44267">
        <w:t xml:space="preserve">z </w:t>
      </w:r>
      <w:r w:rsidR="00703B77">
        <w:t>202</w:t>
      </w:r>
      <w:r w:rsidR="001531D3">
        <w:t>2</w:t>
      </w:r>
      <w:r w:rsidR="00B44267">
        <w:t xml:space="preserve"> r. poz.</w:t>
      </w:r>
      <w:r w:rsidR="006B09AB">
        <w:t xml:space="preserve"> </w:t>
      </w:r>
      <w:bookmarkEnd w:id="0"/>
      <w:r w:rsidR="001531D3">
        <w:t>1634</w:t>
      </w:r>
      <w:r w:rsidR="006318F3">
        <w:t xml:space="preserve"> z </w:t>
      </w:r>
      <w:proofErr w:type="spellStart"/>
      <w:r w:rsidR="006318F3">
        <w:t>późn</w:t>
      </w:r>
      <w:proofErr w:type="spellEnd"/>
      <w:r w:rsidR="006318F3">
        <w:t>. zm.</w:t>
      </w:r>
      <w:r>
        <w:t xml:space="preserve">); </w:t>
      </w:r>
    </w:p>
    <w:p w14:paraId="24D2A06B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>Konkursie – rozumie się przez to otwarty konkurs ofert, o któ</w:t>
      </w:r>
      <w:r w:rsidR="00E72C06">
        <w:t>rym mowa  w art. 11 ust. 2 i 3</w:t>
      </w:r>
      <w:r>
        <w:t xml:space="preserve"> art. 13 Ustawy. </w:t>
      </w:r>
    </w:p>
    <w:p w14:paraId="3F60E8DC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3D21E69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II Cel główny i cele szczegółowe Programu</w:t>
      </w:r>
    </w:p>
    <w:p w14:paraId="2EE5577F" w14:textId="3A6DDD28" w:rsidR="001257DD" w:rsidRDefault="00C459FE" w:rsidP="001531D3">
      <w:pPr>
        <w:numPr>
          <w:ilvl w:val="0"/>
          <w:numId w:val="2"/>
        </w:numPr>
        <w:spacing w:after="0" w:line="276" w:lineRule="auto"/>
        <w:ind w:right="6" w:hanging="240"/>
      </w:pPr>
      <w:r>
        <w:t>Celem głównym Programu jest kształtowanie d</w:t>
      </w:r>
      <w:r w:rsidR="001152F9">
        <w:t>emokratycznego ładu społecznego</w:t>
      </w:r>
      <w:r>
        <w:t xml:space="preserve"> w</w:t>
      </w:r>
      <w:r w:rsidR="001531D3">
        <w:t> </w:t>
      </w:r>
      <w:r>
        <w:t>środowisku lokalnym, poprzez budowanie partnerstwa</w:t>
      </w:r>
      <w:r w:rsidR="001152F9">
        <w:t xml:space="preserve"> między administracją publiczną</w:t>
      </w:r>
      <w:r>
        <w:t xml:space="preserve"> i</w:t>
      </w:r>
      <w:r w:rsidR="001531D3">
        <w:t> </w:t>
      </w:r>
      <w:r>
        <w:t xml:space="preserve">organizacjami pozarządowymi. Służyć temu może wspieranie organizacji pozarządowych  w realizacji ważnych celów społecznych. </w:t>
      </w:r>
    </w:p>
    <w:p w14:paraId="2F5A6334" w14:textId="77777777" w:rsidR="001257DD" w:rsidRDefault="00C459FE" w:rsidP="001531D3">
      <w:pPr>
        <w:numPr>
          <w:ilvl w:val="0"/>
          <w:numId w:val="2"/>
        </w:numPr>
        <w:spacing w:after="0" w:line="276" w:lineRule="auto"/>
        <w:ind w:right="6" w:hanging="240"/>
      </w:pPr>
      <w:r>
        <w:t xml:space="preserve">Celami szczegółowymi Programu są: </w:t>
      </w:r>
    </w:p>
    <w:p w14:paraId="399C80FB" w14:textId="77777777" w:rsidR="001257DD" w:rsidRDefault="0074183B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Umacnianie</w:t>
      </w:r>
      <w:r w:rsidR="00C459FE">
        <w:t xml:space="preserve"> w świadomości lokalnej społeczności poczucia odpowiedzialności za siebie, swoje otoczenie, wspólnotę lokalną oraz jej tradycje. </w:t>
      </w:r>
    </w:p>
    <w:p w14:paraId="440CF4C6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Wspieranie lokalnych działań, stwarzanie waru</w:t>
      </w:r>
      <w:r w:rsidR="0074183B">
        <w:t xml:space="preserve">nków dla powstania inicjatyw  </w:t>
      </w:r>
      <w:r w:rsidR="0074183B" w:rsidRPr="0074183B">
        <w:t>i</w:t>
      </w:r>
      <w:r w:rsidR="0074183B">
        <w:t> </w:t>
      </w:r>
      <w:r w:rsidRPr="0074183B">
        <w:t>struktur</w:t>
      </w:r>
      <w:r>
        <w:t xml:space="preserve"> funkcjonujących na rzecz społeczności Gminy. </w:t>
      </w:r>
    </w:p>
    <w:p w14:paraId="401736BB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Integracja organizacji pozarządowych obejmujących swym zakresem sferę działań publicznych Gminy. </w:t>
      </w:r>
    </w:p>
    <w:p w14:paraId="559B85DD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lastRenderedPageBreak/>
        <w:t xml:space="preserve">Otwarcie na innowacyjność, konkurencyjność poprzez umożliwienie organizacjom pozarządowym indywidualnego wystąpienia z ofertą realizacji projektów konkretnych zadań publicznych, które obecnie prowadzone są przez Gminę. </w:t>
      </w:r>
    </w:p>
    <w:p w14:paraId="4A6B58A2" w14:textId="77777777" w:rsidR="001257DD" w:rsidRDefault="0074183B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Uzupełnianie</w:t>
      </w:r>
      <w:r w:rsidR="00C459FE">
        <w:t xml:space="preserve"> działań Gminy w zakresie nieobejmowanym przez struktury samorządowe. </w:t>
      </w:r>
    </w:p>
    <w:p w14:paraId="13342788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Zwiększenie udziału mieszkańców w rozwiązywaniu lokalnych problemów oraz wpływu na kreowanie polityki społecznej w Gminie.  </w:t>
      </w:r>
    </w:p>
    <w:p w14:paraId="52DD365E" w14:textId="77777777" w:rsidR="001257DD" w:rsidRDefault="00C459FE" w:rsidP="001531D3">
      <w:pPr>
        <w:spacing w:after="0" w:line="276" w:lineRule="auto"/>
        <w:ind w:left="358" w:right="0" w:firstLine="0"/>
      </w:pPr>
      <w:r>
        <w:t xml:space="preserve"> </w:t>
      </w:r>
    </w:p>
    <w:p w14:paraId="0B7B8334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III Zasady współpracy</w:t>
      </w:r>
    </w:p>
    <w:p w14:paraId="1C650735" w14:textId="77777777" w:rsidR="001257DD" w:rsidRDefault="00C459FE" w:rsidP="001531D3">
      <w:pPr>
        <w:spacing w:after="0" w:line="276" w:lineRule="auto"/>
        <w:ind w:right="6"/>
      </w:pPr>
      <w:r>
        <w:t xml:space="preserve">Współpraca z Podmiotami opiera się na następujących zasadach:  </w:t>
      </w:r>
    </w:p>
    <w:p w14:paraId="6AD24143" w14:textId="77777777" w:rsidR="001257DD" w:rsidRDefault="0074183B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pomocniczości - </w:t>
      </w:r>
      <w:r w:rsidR="00C459FE">
        <w:t>uznającej prawo obywateli d</w:t>
      </w:r>
      <w:r>
        <w:t>o samodzielnego definiowania  i </w:t>
      </w:r>
      <w:r w:rsidR="00C459FE">
        <w:t xml:space="preserve">rozwiązywania problemów, w tym należących do sfery zadań publicznych, wspierania ich działalności oraz umożliwienie realizacji tych zadań zgodnie z obowiązującymi normami prawa,  </w:t>
      </w:r>
    </w:p>
    <w:p w14:paraId="1F1E8C58" w14:textId="77777777" w:rsidR="001257DD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>s</w:t>
      </w:r>
      <w:r w:rsidR="0074183B">
        <w:t xml:space="preserve">uwerenności - </w:t>
      </w:r>
      <w:r>
        <w:t xml:space="preserve">przejawiającej się w poszanowaniu odrębności i niezależności organizacji,  </w:t>
      </w:r>
    </w:p>
    <w:p w14:paraId="71FAE01C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partnerstwa - oznaczającej współpracę na warunkach równości praw i obowiązków,  </w:t>
      </w:r>
    </w:p>
    <w:p w14:paraId="407491B3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efektywności - polegającej na wspólnym dążeniu do osiągnięcia możliwie najlepszych efektów w realizacji zadań publicznych,  </w:t>
      </w:r>
    </w:p>
    <w:p w14:paraId="53065FDC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uczciwej konkurencji - zakładającej równe, bezinteresowne i bezstronne traktowanie wszystkich podmiotów w zakresie podejmowanych działań,  </w:t>
      </w:r>
    </w:p>
    <w:p w14:paraId="369860FA" w14:textId="3F1E5097" w:rsidR="001257DD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jawności </w:t>
      </w:r>
      <w:r w:rsidR="00BF7A2F">
        <w:t>-</w:t>
      </w:r>
      <w:r>
        <w:t xml:space="preserve"> przejawiającej się powszechnie dostępnymi i zrozumiałymi zasada</w:t>
      </w:r>
      <w:r w:rsidR="0074183B">
        <w:t>mi  w </w:t>
      </w:r>
      <w:r>
        <w:t xml:space="preserve">zakresie stosowanych procedur i kryteriów przez Gminę. </w:t>
      </w:r>
    </w:p>
    <w:p w14:paraId="0ECD196F" w14:textId="77777777" w:rsidR="001257DD" w:rsidRDefault="00C459FE" w:rsidP="001531D3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6D557D28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IV Zakres przedmiotowy</w:t>
      </w:r>
    </w:p>
    <w:p w14:paraId="03AF4C77" w14:textId="77777777" w:rsidR="001257DD" w:rsidRDefault="00C459FE" w:rsidP="001531D3">
      <w:pPr>
        <w:spacing w:after="0" w:line="276" w:lineRule="auto"/>
        <w:ind w:right="6"/>
      </w:pPr>
      <w:r>
        <w:t xml:space="preserve">Obszar współpracy Gminy z Podmiotami obejmuje w szczególności sferę zadań publicznych, określonych w art. 4 ust. 1 ustawy w zakresie zadań własnych gminy określonych w art. 7 ust. </w:t>
      </w:r>
    </w:p>
    <w:p w14:paraId="7715181D" w14:textId="77777777" w:rsidR="001257DD" w:rsidRDefault="00C459FE" w:rsidP="001531D3">
      <w:pPr>
        <w:spacing w:after="0" w:line="276" w:lineRule="auto"/>
        <w:ind w:right="6"/>
      </w:pPr>
      <w:r>
        <w:t xml:space="preserve">1 ustawy z dnia 8 marca 1990 r. o samorządzie gminnym.  </w:t>
      </w:r>
    </w:p>
    <w:p w14:paraId="7F4B1B26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7F5D8281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V Formy współpracy</w:t>
      </w:r>
    </w:p>
    <w:p w14:paraId="416478E3" w14:textId="77777777" w:rsidR="001257DD" w:rsidRDefault="00C459FE" w:rsidP="001531D3">
      <w:pPr>
        <w:spacing w:after="0" w:line="276" w:lineRule="auto"/>
        <w:ind w:right="6"/>
      </w:pPr>
      <w:r>
        <w:t xml:space="preserve">Współpraca z organizacjami pozarządowymi i innymi podmiotami w sferze pożytku publicznego, ma charakter finansowy i niefinansowy:  </w:t>
      </w:r>
    </w:p>
    <w:p w14:paraId="467E7734" w14:textId="77777777" w:rsidR="001257DD" w:rsidRDefault="00C459FE" w:rsidP="001531D3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Finansowe formy współpracy obejmują zlecanie organizacjom pozarządowym realizacji zadań publicznych na zasadach określonych w ustawie poprzez:  </w:t>
      </w:r>
    </w:p>
    <w:p w14:paraId="7CAFDE74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powierzanie wykonania zadań publicznych wraz z udzieleniem dotacji na finansowanie ich realizacji; </w:t>
      </w:r>
    </w:p>
    <w:p w14:paraId="01F5FCCF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wspieranie realizacji zadań, wraz z udzieleniem dotacji na dofinansowanie ich wykonania; </w:t>
      </w:r>
    </w:p>
    <w:p w14:paraId="54F03DA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zlecania realizacji zadań publicznych z pominięciem otwartego konkursu ofert (tzw. </w:t>
      </w:r>
    </w:p>
    <w:p w14:paraId="1F793EAE" w14:textId="77777777" w:rsidR="001257DD" w:rsidRDefault="00C459FE" w:rsidP="001531D3">
      <w:pPr>
        <w:spacing w:after="0" w:line="276" w:lineRule="auto"/>
        <w:ind w:left="730" w:right="6"/>
      </w:pPr>
      <w:r>
        <w:t xml:space="preserve">tryb uproszczony), zgodnie z przepisami określonymi w art. 19a ustawy. </w:t>
      </w:r>
    </w:p>
    <w:p w14:paraId="096666FD" w14:textId="77777777" w:rsidR="001257DD" w:rsidRDefault="00C459FE" w:rsidP="001531D3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Niefinansowe formy współpracy obejmują: </w:t>
      </w:r>
    </w:p>
    <w:p w14:paraId="3889C037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udzielanie pomocy przy organizowaniu spotkań otwartych przez organizacje;  </w:t>
      </w:r>
    </w:p>
    <w:p w14:paraId="179FE2B0" w14:textId="1CAB6878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wzajemne informowanie się o planowanych kierunkach działalności i współdziałanie w</w:t>
      </w:r>
      <w:r w:rsidR="001531D3">
        <w:t> </w:t>
      </w:r>
      <w:r>
        <w:t xml:space="preserve">celu zharmonizowania tych kierunków; </w:t>
      </w:r>
    </w:p>
    <w:p w14:paraId="6BC83235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konsultowanie z podmiotami Programu, odpowiednio do zakresu ich działania, projektów aktów normatywnych w dziedzinach dotyczących działalności statutowej tych organizacji; </w:t>
      </w:r>
    </w:p>
    <w:p w14:paraId="7A3B04E6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lastRenderedPageBreak/>
        <w:t xml:space="preserve">konsultowanie projektów aktów normatywnych dotyczących sfery zadań publicznych, o której mowa w art. 4 ustawy z radą działalności pożytku publicznego, w przypadku jej utworzenia; </w:t>
      </w:r>
    </w:p>
    <w:p w14:paraId="4537F04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udzielanie pomocy w pozyskiwaniu środków finansowych na realizację zadań publicznych z innych źródeł niż dotacja gminy; </w:t>
      </w:r>
    </w:p>
    <w:p w14:paraId="0E08BB78" w14:textId="2DC1AEB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tworzenie wspólnych zespołów o charakterze doradczym, inicjatywnym i</w:t>
      </w:r>
      <w:r w:rsidR="001531D3">
        <w:t> </w:t>
      </w:r>
      <w:r>
        <w:t xml:space="preserve">konsultacyjnym; </w:t>
      </w:r>
    </w:p>
    <w:p w14:paraId="000C9382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organizowanie przez Gminę lub współdziałanie w przeprowadzeniu szkoleń, konferencji i konsultacji; </w:t>
      </w:r>
    </w:p>
    <w:p w14:paraId="7D839C7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udostępnianie lokalu na spotkania podmiotów Programu; </w:t>
      </w:r>
    </w:p>
    <w:p w14:paraId="3D15A06D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organizowanie</w:t>
      </w:r>
      <w:r w:rsidR="00A612E5">
        <w:t xml:space="preserve"> spotkań</w:t>
      </w:r>
      <w:r>
        <w:t xml:space="preserve"> organizacji pozarządowych i innych podmiotów działających na rzecz pożytku publicznego z Wójtem Gminy, w celu ułatwienia i umocnienia wspólnej współpracy. Spotkania mogą mieć charakter: informacyjny, promocyjny, integracyjny, </w:t>
      </w:r>
      <w:r w:rsidR="0074183B">
        <w:t>konsultacyjny. O</w:t>
      </w:r>
      <w:r>
        <w:t xml:space="preserve"> terminach spotkań informowane będą organizacje, ujęte w bazie danych organizacji pozarządowych prowadzonej przez koordynatora ds. współpracy. Przed spotkaniem organizacje mają prawo zgłaszania koordynatorowi ds. współpracy propozycji własnych zagadnień do programu spotkania. </w:t>
      </w:r>
    </w:p>
    <w:p w14:paraId="01B84327" w14:textId="77777777" w:rsidR="001257DD" w:rsidRDefault="00C459FE" w:rsidP="001531D3">
      <w:pPr>
        <w:spacing w:after="0" w:line="276" w:lineRule="auto"/>
        <w:ind w:left="720" w:right="0" w:firstLine="0"/>
      </w:pPr>
      <w:r>
        <w:t xml:space="preserve"> </w:t>
      </w:r>
    </w:p>
    <w:p w14:paraId="14F4E292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Priorytetowe obszary zadań publicznych</w:t>
      </w:r>
    </w:p>
    <w:p w14:paraId="11A4C5C0" w14:textId="3C26F775" w:rsidR="001257DD" w:rsidRDefault="00C459FE" w:rsidP="001531D3">
      <w:pPr>
        <w:spacing w:after="0" w:line="276" w:lineRule="auto"/>
        <w:ind w:right="6"/>
      </w:pPr>
      <w:r>
        <w:t>Ustanawia się priorytetowe kierunki działań do realizacji w 20</w:t>
      </w:r>
      <w:r w:rsidR="006B09AB">
        <w:t>2</w:t>
      </w:r>
      <w:r w:rsidR="00BF7A2F">
        <w:t xml:space="preserve">3 </w:t>
      </w:r>
      <w:r>
        <w:t xml:space="preserve">roku: </w:t>
      </w:r>
    </w:p>
    <w:p w14:paraId="7942FE89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Upowszechnianie kultury fizycznej i sportu wśród dzieci i młodzieży. </w:t>
      </w:r>
    </w:p>
    <w:p w14:paraId="1A2BB8EB" w14:textId="2DF6FADC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Organizacja przedsięwzięć sportowych o zasięg</w:t>
      </w:r>
      <w:r w:rsidR="007E3174">
        <w:t>u gminnym dla dzieci, młodzieży</w:t>
      </w:r>
      <w:r>
        <w:t xml:space="preserve"> i</w:t>
      </w:r>
      <w:r w:rsidR="001531D3">
        <w:t> </w:t>
      </w:r>
      <w:r>
        <w:t xml:space="preserve">dorosłych mieszkańców Gminy. </w:t>
      </w:r>
    </w:p>
    <w:p w14:paraId="1A61DF9F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Organizowanie kolonii, obozów i innych form wypoczynku dla dzieci i młodzieży. </w:t>
      </w:r>
    </w:p>
    <w:p w14:paraId="37CC9ED8" w14:textId="57431EE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Promocja kultury i ochrony dziedzictwa kulturowego, w tym wzbogacanie oferty kulturalnej Gminy; wspieranie lokalnych tradycji kulturalnych; dbałość o zachowanie  i</w:t>
      </w:r>
      <w:r w:rsidR="001531D3">
        <w:t> </w:t>
      </w:r>
      <w:r>
        <w:t xml:space="preserve">wzbogacanie działań artystycznych amatorów. </w:t>
      </w:r>
    </w:p>
    <w:p w14:paraId="3FF69445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Turystyka i promocja Gminy. </w:t>
      </w:r>
    </w:p>
    <w:p w14:paraId="71A2DFB3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Ochrona i promocja zdrowia. </w:t>
      </w:r>
    </w:p>
    <w:p w14:paraId="106CBE8E" w14:textId="09068800" w:rsidR="006C49B7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Organizacja festiwali, przeglądów i spektakli: teatralnych, literackich, muzycznych i</w:t>
      </w:r>
      <w:r w:rsidR="001531D3">
        <w:t> </w:t>
      </w:r>
      <w:r>
        <w:t xml:space="preserve">filmowych. </w:t>
      </w:r>
    </w:p>
    <w:p w14:paraId="5A9C24FE" w14:textId="77777777" w:rsidR="00BF7A2F" w:rsidRDefault="00BF7A2F" w:rsidP="00BF7A2F">
      <w:pPr>
        <w:spacing w:after="0" w:line="276" w:lineRule="auto"/>
        <w:ind w:left="693" w:right="6" w:firstLine="0"/>
      </w:pPr>
    </w:p>
    <w:p w14:paraId="36D7100C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Okres realizacji Programu</w:t>
      </w:r>
    </w:p>
    <w:p w14:paraId="738F7A9E" w14:textId="12210028" w:rsidR="001257DD" w:rsidRDefault="00C459FE" w:rsidP="001531D3">
      <w:pPr>
        <w:spacing w:after="0" w:line="276" w:lineRule="auto"/>
        <w:ind w:right="6"/>
      </w:pPr>
      <w:r>
        <w:t>Niniejszy „Program współpracy Gminy Dobromierz z organizacjami pozarządowymi oraz innymi podmiotami prowadzącymi działal</w:t>
      </w:r>
      <w:r w:rsidR="0074183B">
        <w:t>ność pożytku publicznego na 20</w:t>
      </w:r>
      <w:r w:rsidR="006B09AB">
        <w:t>2</w:t>
      </w:r>
      <w:r w:rsidR="001531D3">
        <w:t xml:space="preserve">3 </w:t>
      </w:r>
      <w:r w:rsidR="0086249B">
        <w:t>rok”</w:t>
      </w:r>
      <w:r w:rsidR="00703B77">
        <w:t xml:space="preserve"> </w:t>
      </w:r>
      <w:r>
        <w:t>realizowany będzie od 1 st</w:t>
      </w:r>
      <w:r w:rsidR="0074183B">
        <w:t>ycznia 20</w:t>
      </w:r>
      <w:r w:rsidR="006B09AB">
        <w:t>2</w:t>
      </w:r>
      <w:r w:rsidR="001531D3">
        <w:t>3</w:t>
      </w:r>
      <w:r w:rsidR="0074183B">
        <w:t xml:space="preserve"> roku do 31 grudnia 20</w:t>
      </w:r>
      <w:r w:rsidR="00703B77">
        <w:t>2</w:t>
      </w:r>
      <w:r w:rsidR="001531D3">
        <w:t>3</w:t>
      </w:r>
      <w:r>
        <w:t xml:space="preserve"> roku.  </w:t>
      </w:r>
    </w:p>
    <w:p w14:paraId="625FEC91" w14:textId="77777777" w:rsidR="0074183B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503698B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Sposób realizacji Programu</w:t>
      </w:r>
    </w:p>
    <w:p w14:paraId="3EF4BE6E" w14:textId="77777777" w:rsidR="001257DD" w:rsidRDefault="00C459FE" w:rsidP="001531D3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Za </w:t>
      </w:r>
      <w:r w:rsidR="0074183B">
        <w:t>realizację Programu, ze strony G</w:t>
      </w:r>
      <w:r>
        <w:t xml:space="preserve">miny odpowiedzialni są: </w:t>
      </w:r>
    </w:p>
    <w:p w14:paraId="4E3A5FFF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Wójt Gminy Dobromierz w zakresie realizacji polityki społecznej i finansowej Gminy, podejmowania decyzji o dysponowaniu środkami finan</w:t>
      </w:r>
      <w:r w:rsidR="0074183B">
        <w:t>sowymi na ten cel, ogłaszania i </w:t>
      </w:r>
      <w:r>
        <w:t xml:space="preserve">rozstrzygania otwartych konkursów ofert na realizację zadań własnych gminy, ustalanie składu Komisji Konkursowej;  </w:t>
      </w:r>
    </w:p>
    <w:p w14:paraId="308191E7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Rada Gminy Dobromierz i jej komisje w zakresie wy</w:t>
      </w:r>
      <w:r w:rsidR="0074183B">
        <w:t>tyczania polityki społecznej  i </w:t>
      </w:r>
      <w:r>
        <w:t xml:space="preserve">finansowej Gminy; </w:t>
      </w:r>
    </w:p>
    <w:p w14:paraId="75C723B4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lastRenderedPageBreak/>
        <w:t xml:space="preserve">Komisje Konkursowe w zakresie przeprowadzenia otwartego konkursu ofert na realizacje zadań zleconych organizacjom pozarządowym;  </w:t>
      </w:r>
    </w:p>
    <w:p w14:paraId="73B1B9F5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Pomocy Społecznej w Dobro</w:t>
      </w:r>
      <w:r w:rsidR="0074183B">
        <w:t>mierzu w zakresie współpracy  z </w:t>
      </w:r>
      <w:r>
        <w:t xml:space="preserve">organizacjami pozarządowymi; </w:t>
      </w:r>
    </w:p>
    <w:p w14:paraId="0437D8BB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Kultury, Sportu i Rekreacji w Dobro</w:t>
      </w:r>
      <w:r w:rsidR="0074183B">
        <w:t>mierzu w zakresie współpracy  z </w:t>
      </w:r>
      <w:r>
        <w:t xml:space="preserve">organizacjami pozarządowymi. </w:t>
      </w:r>
    </w:p>
    <w:p w14:paraId="6D82209F" w14:textId="77777777" w:rsidR="001257DD" w:rsidRDefault="00C459FE" w:rsidP="001531D3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Program będzie realizowany w szczególności poprzez:  </w:t>
      </w:r>
    </w:p>
    <w:p w14:paraId="342A77C9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zlecanie realizacji zadań publicznych zarówno w ramach otwartego konkursu ofert, jak i z jego pominięciem;  </w:t>
      </w:r>
    </w:p>
    <w:p w14:paraId="5C4235F5" w14:textId="0F91F1FB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sporządzani</w:t>
      </w:r>
      <w:r w:rsidR="007446F8">
        <w:t>e</w:t>
      </w:r>
      <w:r>
        <w:t xml:space="preserve"> sprawozdań z realizacji Programu współpracy z organizacjami;  </w:t>
      </w:r>
    </w:p>
    <w:p w14:paraId="731CCCF8" w14:textId="3B7A31F2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analiz</w:t>
      </w:r>
      <w:r w:rsidR="007446F8">
        <w:t>ę</w:t>
      </w:r>
      <w:r>
        <w:t xml:space="preserve"> sprawozdań częściowych i końcowych z realizacji zadań publicznych składanych przez organizacje;  </w:t>
      </w:r>
    </w:p>
    <w:p w14:paraId="32F0458C" w14:textId="0C1F6F46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podejmowani</w:t>
      </w:r>
      <w:r w:rsidR="007446F8">
        <w:t>e</w:t>
      </w:r>
      <w:r>
        <w:t xml:space="preserve"> i prowadzeni</w:t>
      </w:r>
      <w:r w:rsidR="007446F8">
        <w:t>e</w:t>
      </w:r>
      <w:r>
        <w:t xml:space="preserve"> bieżącej współpracy z organizacjami statutowo prowadzącymi działalność pożytku publicznego;  </w:t>
      </w:r>
    </w:p>
    <w:p w14:paraId="46A8E4A6" w14:textId="262055FF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konsultowanie z organizacjami pozarządowymi projektów aktów normatywnych  w</w:t>
      </w:r>
      <w:r w:rsidR="001531D3">
        <w:t> </w:t>
      </w:r>
      <w:r>
        <w:t xml:space="preserve">dziedzinach dotyczących działalności statutowej organizacji;  </w:t>
      </w:r>
    </w:p>
    <w:p w14:paraId="58589782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organizowanie i współorganizowanie spotkań, konferencji i spotkań, których uczestnikami będą przedstawiciele organizacji pozarządowych i Gminy;  </w:t>
      </w:r>
    </w:p>
    <w:p w14:paraId="59B942F2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udzielanie stałego wsparcia merytorycznego organizacjom pozarządowym przez pracowników Gminy;  </w:t>
      </w:r>
    </w:p>
    <w:p w14:paraId="334A2D42" w14:textId="77777777" w:rsidR="00CF79B8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promowanie działalności sektora pozarządowego poprzez informacje na stronach internetowych Gminy. </w:t>
      </w:r>
    </w:p>
    <w:p w14:paraId="3FB713AB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6D7A6707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Wysokość środków przeznaczonych na realizację programu</w:t>
      </w:r>
    </w:p>
    <w:p w14:paraId="0BCF6491" w14:textId="7B787F82" w:rsidR="001257DD" w:rsidRDefault="00C459FE" w:rsidP="001531D3">
      <w:pPr>
        <w:spacing w:after="0" w:line="276" w:lineRule="auto"/>
        <w:ind w:right="6"/>
      </w:pPr>
      <w:r>
        <w:t xml:space="preserve">Określa się wysokość środków na realizację programu w kwocie </w:t>
      </w:r>
      <w:r w:rsidR="006318F3">
        <w:t>1</w:t>
      </w:r>
      <w:r w:rsidR="001531D3">
        <w:t>50</w:t>
      </w:r>
      <w:r w:rsidR="0086249B">
        <w:t>.000,00 zł.</w:t>
      </w:r>
    </w:p>
    <w:p w14:paraId="2E51CD3E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33B90B4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Sposób oceny realizacji Programu</w:t>
      </w:r>
    </w:p>
    <w:p w14:paraId="6F2B004F" w14:textId="77777777" w:rsidR="001257DD" w:rsidRDefault="00C459FE" w:rsidP="001531D3">
      <w:pPr>
        <w:spacing w:after="0" w:line="276" w:lineRule="auto"/>
        <w:ind w:right="6"/>
      </w:pPr>
      <w:r>
        <w:t xml:space="preserve">Ocena realizacji programu będzie dokonywana na podstawie następujących wskaźników: </w:t>
      </w:r>
    </w:p>
    <w:p w14:paraId="5FB7DC5F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skonsultowanych z organizacjami pozarządowymi projektów aktów prawa miejscowego w dziedzinach dotyczących statutowej działalności tych organizacji; </w:t>
      </w:r>
    </w:p>
    <w:p w14:paraId="2B8E0427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złożonych ofert przez podmioty uczestniczące w realizacji programu;  </w:t>
      </w:r>
    </w:p>
    <w:p w14:paraId="02420544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organizacji pozarządowych realizujących zadania programowe; </w:t>
      </w:r>
    </w:p>
    <w:p w14:paraId="39D0C4EA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zleconych zadań i wysokość środków finansowych przeznaczonych z budżetu gminy na ich realizację; </w:t>
      </w:r>
    </w:p>
    <w:p w14:paraId="191F1C3B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wielkości finansowych i poza finansowych środków zaangażowanych przez podmioty realizujące zlecone zadania programowe; </w:t>
      </w:r>
    </w:p>
    <w:p w14:paraId="598AB808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inicjatyw publicznych podjętych przez organizacje pozarządowe; </w:t>
      </w:r>
    </w:p>
    <w:p w14:paraId="39C2F861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odbiorców uczestniczących w zrealizowanych zadaniach programowych. </w:t>
      </w:r>
    </w:p>
    <w:p w14:paraId="07BF632E" w14:textId="77777777" w:rsidR="001257DD" w:rsidRDefault="00C459FE" w:rsidP="001531D3">
      <w:pPr>
        <w:spacing w:after="0" w:line="276" w:lineRule="auto"/>
        <w:ind w:left="720" w:right="0" w:firstLine="0"/>
      </w:pPr>
      <w:r>
        <w:t xml:space="preserve"> </w:t>
      </w:r>
    </w:p>
    <w:p w14:paraId="544C8931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Informacja o sposobie tworzenia programu oraz o przebiegu konsultacji</w:t>
      </w:r>
    </w:p>
    <w:p w14:paraId="17380075" w14:textId="77777777" w:rsidR="001257DD" w:rsidRDefault="00C459FE" w:rsidP="001531D3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Przygotowanie Programu objęło realizację następujących działań: </w:t>
      </w:r>
    </w:p>
    <w:p w14:paraId="5A76524F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przygotowanie informacji na temat wysokości planowanych środków finansowych przeznaczonych na realizację zadań publicznych przez podmioty Programu oraz priorytetów w realizacji zadań publicznych; </w:t>
      </w:r>
    </w:p>
    <w:p w14:paraId="08407752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opracowanie projektu Programu;  </w:t>
      </w:r>
    </w:p>
    <w:p w14:paraId="2C2E375E" w14:textId="5318D5A4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lastRenderedPageBreak/>
        <w:t xml:space="preserve">rozpatrzenie opinii i uwag złożonych przez podmioty Programu podczas konsultacji trwających </w:t>
      </w:r>
      <w:r w:rsidR="00E83F4D">
        <w:t>od 2</w:t>
      </w:r>
      <w:r w:rsidR="005878B9">
        <w:t>6</w:t>
      </w:r>
      <w:r w:rsidR="00E83F4D">
        <w:t xml:space="preserve"> października 202</w:t>
      </w:r>
      <w:r w:rsidR="001531D3">
        <w:t>2</w:t>
      </w:r>
      <w:r w:rsidR="00E83F4D">
        <w:t xml:space="preserve"> r. do 1</w:t>
      </w:r>
      <w:r w:rsidR="001531D3">
        <w:t>8</w:t>
      </w:r>
      <w:r w:rsidR="00E83F4D">
        <w:t xml:space="preserve"> listopada 202</w:t>
      </w:r>
      <w:r w:rsidR="001531D3">
        <w:t>2</w:t>
      </w:r>
      <w:r w:rsidR="00E83F4D">
        <w:t xml:space="preserve"> r.</w:t>
      </w:r>
      <w:r>
        <w:t xml:space="preserve"> ogłoszonych Z</w:t>
      </w:r>
      <w:r w:rsidR="00AB33F4">
        <w:t>a</w:t>
      </w:r>
      <w:r>
        <w:t>rządzeniem Wójta Gminy Dobromierz</w:t>
      </w:r>
      <w:r w:rsidR="00C64695">
        <w:t xml:space="preserve"> Nr 0050</w:t>
      </w:r>
      <w:r w:rsidR="005878B9">
        <w:t>.</w:t>
      </w:r>
      <w:r w:rsidR="001531D3">
        <w:t>123</w:t>
      </w:r>
      <w:r w:rsidR="005878B9">
        <w:t>.</w:t>
      </w:r>
      <w:r w:rsidR="00C64695">
        <w:t>20</w:t>
      </w:r>
      <w:r w:rsidR="00703B77">
        <w:t>2</w:t>
      </w:r>
      <w:r w:rsidR="001531D3">
        <w:t>2</w:t>
      </w:r>
      <w:r w:rsidR="00E83F4D">
        <w:t xml:space="preserve"> </w:t>
      </w:r>
      <w:r>
        <w:t xml:space="preserve">z dnia </w:t>
      </w:r>
      <w:r w:rsidR="00E83F4D">
        <w:t>2</w:t>
      </w:r>
      <w:r w:rsidR="005878B9">
        <w:t>6</w:t>
      </w:r>
      <w:r w:rsidR="00C64695">
        <w:t xml:space="preserve"> października</w:t>
      </w:r>
      <w:r>
        <w:t xml:space="preserve"> 20</w:t>
      </w:r>
      <w:r w:rsidR="00703B77">
        <w:t>2</w:t>
      </w:r>
      <w:r w:rsidR="001531D3">
        <w:t>2</w:t>
      </w:r>
      <w:r w:rsidR="00271DD5">
        <w:t xml:space="preserve"> r</w:t>
      </w:r>
      <w:r w:rsidR="00866C55">
        <w:t xml:space="preserve">. </w:t>
      </w:r>
    </w:p>
    <w:p w14:paraId="040EDBEE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przedłożenie projektu Programu na posiedzenie Rady Gminy Dobromierz.  </w:t>
      </w:r>
    </w:p>
    <w:p w14:paraId="4917F794" w14:textId="77777777" w:rsidR="001257DD" w:rsidRDefault="00C459FE" w:rsidP="001531D3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Po uchwaleniu przez Radę Gminy Dobromierz Programu zostaje on zamieszczony na stronie internetowej Gminy Dobromierz w Biuletynie Informacji Publicznej. </w:t>
      </w:r>
    </w:p>
    <w:p w14:paraId="3781B27F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5A981CA" w14:textId="38042E79" w:rsidR="00FB2783" w:rsidRDefault="00C459FE" w:rsidP="001531D3">
      <w:pPr>
        <w:spacing w:after="0" w:line="276" w:lineRule="auto"/>
        <w:ind w:left="-5" w:right="0"/>
        <w:jc w:val="center"/>
        <w:rPr>
          <w:b/>
        </w:rPr>
      </w:pPr>
      <w:r>
        <w:rPr>
          <w:b/>
        </w:rPr>
        <w:t>XII Tryb powoływania i zasady działania komisji konkursowych do opiniowania ofert</w:t>
      </w:r>
    </w:p>
    <w:p w14:paraId="52E4D914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w otwartych konkursach ofert</w:t>
      </w:r>
    </w:p>
    <w:p w14:paraId="3068C509" w14:textId="77777777" w:rsidR="001257DD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 xml:space="preserve">Komisje konkursowe powoływane są w celu opiniowania złożonych ofert w ramach otwartych konkursów ofert.  </w:t>
      </w:r>
    </w:p>
    <w:p w14:paraId="3E5BABE8" w14:textId="77777777" w:rsidR="00C64695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>Do każdego otwartego konkursu ofert powoływana je</w:t>
      </w:r>
      <w:r w:rsidR="00C64695">
        <w:t xml:space="preserve">st odrębna komisja konkursowa. </w:t>
      </w:r>
    </w:p>
    <w:p w14:paraId="5DDEC19D" w14:textId="77777777" w:rsidR="001257DD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>Wójt Gminy Dobromierz powołuje komisje konku</w:t>
      </w:r>
      <w:r w:rsidR="00C64695">
        <w:t xml:space="preserve">rsowe i wybiera przedstawicieli </w:t>
      </w:r>
      <w:r>
        <w:t>organizacji pozarządowych spośród zgłoszonych kandydatów do komisji konkursowej w drodze Z</w:t>
      </w:r>
      <w:r w:rsidR="00C64695">
        <w:t>a</w:t>
      </w:r>
      <w:r>
        <w:t xml:space="preserve">rządzenia Wójta Gminy Dobromierz. </w:t>
      </w:r>
    </w:p>
    <w:p w14:paraId="45B6982D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Z przebiegu prac komisji konkursowej sporządza się protokół. </w:t>
      </w:r>
    </w:p>
    <w:p w14:paraId="08F8BEA8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przedstawia Wójtowi Gminy </w:t>
      </w:r>
      <w:r w:rsidR="00C64695">
        <w:t xml:space="preserve">Dobromierz swoje stanowisko, po </w:t>
      </w:r>
      <w:r>
        <w:t xml:space="preserve">zebraniu indywidualnych opinii wobec złożonych ofert, w formie listy ocenionych ofert wraz  z proponowaną kwotą dotacji.  </w:t>
      </w:r>
    </w:p>
    <w:p w14:paraId="49B6F15F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Wójt Gminy Dobromierz dokonuje ostatecznego wyboru najkorzystniejszych ofert oraz podejmuje decyzję o wysokości przyznanej dotacji.   </w:t>
      </w:r>
    </w:p>
    <w:p w14:paraId="0A56A826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rozwiązuje się z chwilą rozstrzygnięcia otwartego konkursu ofert. </w:t>
      </w:r>
    </w:p>
    <w:p w14:paraId="397D7D17" w14:textId="77777777" w:rsidR="00271DD5" w:rsidRPr="00FB2783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E34B98B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XIII Ustalenia końcowe</w:t>
      </w:r>
    </w:p>
    <w:p w14:paraId="67BEC955" w14:textId="03E5F915" w:rsidR="001257DD" w:rsidRDefault="00C459FE" w:rsidP="001531D3">
      <w:pPr>
        <w:spacing w:after="0" w:line="276" w:lineRule="auto"/>
        <w:ind w:right="6"/>
      </w:pPr>
      <w:r>
        <w:t>Program współpracy Gminy Dobromierz z organizacjami pozarządowymi oraz innymi podmiotami prowadzącymi działal</w:t>
      </w:r>
      <w:r w:rsidR="00C64695">
        <w:t>ność pożytku publicznego na 20</w:t>
      </w:r>
      <w:r w:rsidR="000472C6">
        <w:t>2</w:t>
      </w:r>
      <w:r w:rsidR="001531D3">
        <w:t>3</w:t>
      </w:r>
      <w:r w:rsidR="00FB2783">
        <w:t xml:space="preserve"> rok</w:t>
      </w:r>
      <w:r>
        <w:t xml:space="preserve"> jest wyrazem aktywnej i otwartej polityki Gminy wobec tych organizacji. Określa partnerów, którzy będą zaangażowani we współpracę. Wyznacza podstawowe kierunki działania w </w:t>
      </w:r>
      <w:r w:rsidR="00A612E5">
        <w:t xml:space="preserve">takich </w:t>
      </w:r>
      <w:r>
        <w:t xml:space="preserve">dziedzinach jak: szerzenie oświaty, promocja Gminy, ochrona zdrowia, działalność kulturalna i społeczna, sport czy edukacja ekologiczna. Program ma charakter otwarty i zakłada możliwość uwzględnienia nowych form współpracy i doskonalenia tych, które zostały już określone. </w:t>
      </w:r>
    </w:p>
    <w:p w14:paraId="1D3EB8CB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A440157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6DF425EB" w14:textId="77777777" w:rsidR="001257DD" w:rsidRDefault="00C459F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257DD" w:rsidSect="007E3174">
      <w:pgSz w:w="11904" w:h="16840"/>
      <w:pgMar w:top="993" w:right="139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A90"/>
    <w:multiLevelType w:val="hybridMultilevel"/>
    <w:tmpl w:val="5622BFAE"/>
    <w:lvl w:ilvl="0" w:tplc="E8FCACCA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A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E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C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4B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B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B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2E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47783"/>
    <w:multiLevelType w:val="hybridMultilevel"/>
    <w:tmpl w:val="57667622"/>
    <w:lvl w:ilvl="0" w:tplc="5630F4A2">
      <w:start w:val="9"/>
      <w:numFmt w:val="upperRoman"/>
      <w:lvlText w:val="%1"/>
      <w:lvlJc w:val="left"/>
      <w:pPr>
        <w:ind w:left="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8ED22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5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FD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53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D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6A5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8A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D31BA"/>
    <w:multiLevelType w:val="hybridMultilevel"/>
    <w:tmpl w:val="C9C07F22"/>
    <w:lvl w:ilvl="0" w:tplc="D1F42C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B6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A0A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2F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4B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AF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6B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65A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56A28"/>
    <w:multiLevelType w:val="hybridMultilevel"/>
    <w:tmpl w:val="77128FAC"/>
    <w:lvl w:ilvl="0" w:tplc="22AC887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0D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E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D9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4B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E5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9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6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47087"/>
    <w:multiLevelType w:val="hybridMultilevel"/>
    <w:tmpl w:val="51B28A3E"/>
    <w:lvl w:ilvl="0" w:tplc="01F441E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7F4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96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461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57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A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F4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C76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06D01"/>
    <w:multiLevelType w:val="hybridMultilevel"/>
    <w:tmpl w:val="FD9867C8"/>
    <w:lvl w:ilvl="0" w:tplc="C2723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F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F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B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ED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5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64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94A1C"/>
    <w:multiLevelType w:val="hybridMultilevel"/>
    <w:tmpl w:val="93F0DADC"/>
    <w:lvl w:ilvl="0" w:tplc="E710F3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2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ED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E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1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6A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1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B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2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33978"/>
    <w:multiLevelType w:val="hybridMultilevel"/>
    <w:tmpl w:val="D4985C08"/>
    <w:lvl w:ilvl="0" w:tplc="301064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ACC6">
      <w:start w:val="1"/>
      <w:numFmt w:val="lowerLetter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CC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0B9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EF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0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72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43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A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744FC"/>
    <w:multiLevelType w:val="hybridMultilevel"/>
    <w:tmpl w:val="7A5A6D58"/>
    <w:lvl w:ilvl="0" w:tplc="61CE81B0">
      <w:start w:val="6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2C6FE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7F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7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5E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E9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F0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B6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2E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B728D"/>
    <w:multiLevelType w:val="hybridMultilevel"/>
    <w:tmpl w:val="96BC18D8"/>
    <w:lvl w:ilvl="0" w:tplc="89503F86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919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8EE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5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611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AFB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A7F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F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A58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2D4D15"/>
    <w:multiLevelType w:val="hybridMultilevel"/>
    <w:tmpl w:val="B77EE310"/>
    <w:lvl w:ilvl="0" w:tplc="5840F07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E7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2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6A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7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9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82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0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3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5936911">
    <w:abstractNumId w:val="3"/>
  </w:num>
  <w:num w:numId="2" w16cid:durableId="1384209106">
    <w:abstractNumId w:val="2"/>
  </w:num>
  <w:num w:numId="3" w16cid:durableId="505632239">
    <w:abstractNumId w:val="10"/>
  </w:num>
  <w:num w:numId="4" w16cid:durableId="2145076959">
    <w:abstractNumId w:val="0"/>
  </w:num>
  <w:num w:numId="5" w16cid:durableId="374281371">
    <w:abstractNumId w:val="4"/>
  </w:num>
  <w:num w:numId="6" w16cid:durableId="1025330777">
    <w:abstractNumId w:val="8"/>
  </w:num>
  <w:num w:numId="7" w16cid:durableId="1983383149">
    <w:abstractNumId w:val="9"/>
  </w:num>
  <w:num w:numId="8" w16cid:durableId="1957904935">
    <w:abstractNumId w:val="1"/>
  </w:num>
  <w:num w:numId="9" w16cid:durableId="387798801">
    <w:abstractNumId w:val="7"/>
  </w:num>
  <w:num w:numId="10" w16cid:durableId="606886179">
    <w:abstractNumId w:val="5"/>
  </w:num>
  <w:num w:numId="11" w16cid:durableId="670064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D"/>
    <w:rsid w:val="00037EF0"/>
    <w:rsid w:val="000472C6"/>
    <w:rsid w:val="000E2F5A"/>
    <w:rsid w:val="001152F9"/>
    <w:rsid w:val="00125274"/>
    <w:rsid w:val="001257DD"/>
    <w:rsid w:val="001531D3"/>
    <w:rsid w:val="001C3CF1"/>
    <w:rsid w:val="00271DD5"/>
    <w:rsid w:val="002B1FBE"/>
    <w:rsid w:val="00345553"/>
    <w:rsid w:val="00484904"/>
    <w:rsid w:val="004A5CA3"/>
    <w:rsid w:val="005878B9"/>
    <w:rsid w:val="005B3855"/>
    <w:rsid w:val="006318F3"/>
    <w:rsid w:val="00632208"/>
    <w:rsid w:val="00654679"/>
    <w:rsid w:val="006B09AB"/>
    <w:rsid w:val="006C49B7"/>
    <w:rsid w:val="006D4F0B"/>
    <w:rsid w:val="006F2006"/>
    <w:rsid w:val="00703B77"/>
    <w:rsid w:val="0074183B"/>
    <w:rsid w:val="007446F8"/>
    <w:rsid w:val="0075680B"/>
    <w:rsid w:val="007E3174"/>
    <w:rsid w:val="0086249B"/>
    <w:rsid w:val="00866C55"/>
    <w:rsid w:val="00895ED1"/>
    <w:rsid w:val="00944077"/>
    <w:rsid w:val="009B7264"/>
    <w:rsid w:val="009C4199"/>
    <w:rsid w:val="00A612E5"/>
    <w:rsid w:val="00AB33F4"/>
    <w:rsid w:val="00B44267"/>
    <w:rsid w:val="00BB1D95"/>
    <w:rsid w:val="00BF7A2F"/>
    <w:rsid w:val="00C459FE"/>
    <w:rsid w:val="00C64695"/>
    <w:rsid w:val="00CF79B8"/>
    <w:rsid w:val="00DB547A"/>
    <w:rsid w:val="00E72C06"/>
    <w:rsid w:val="00E83F4D"/>
    <w:rsid w:val="00EA7FE0"/>
    <w:rsid w:val="00F64772"/>
    <w:rsid w:val="00FB2783"/>
    <w:rsid w:val="00FD457C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316"/>
  <w15:docId w15:val="{080069DA-839E-450B-A552-00E9621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553"/>
    <w:pPr>
      <w:spacing w:after="3" w:line="357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EB32-0337-4C61-AA26-1B722935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Uchwały program wspolpracy 2017.doc</vt:lpstr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Uchwały program wspolpracy 2017.doc</dc:title>
  <dc:creator>TONER</dc:creator>
  <cp:lastModifiedBy>Monika</cp:lastModifiedBy>
  <cp:revision>4</cp:revision>
  <cp:lastPrinted>2022-10-26T10:49:00Z</cp:lastPrinted>
  <dcterms:created xsi:type="dcterms:W3CDTF">2021-10-25T12:33:00Z</dcterms:created>
  <dcterms:modified xsi:type="dcterms:W3CDTF">2022-10-26T13:00:00Z</dcterms:modified>
</cp:coreProperties>
</file>