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B" w:rsidRDefault="004F0A51" w:rsidP="004F0A51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4F0A51">
        <w:rPr>
          <w:rFonts w:ascii="Times New Roman" w:hAnsi="Times New Roman" w:cs="Times New Roman"/>
          <w:sz w:val="24"/>
          <w:szCs w:val="24"/>
        </w:rPr>
        <w:t xml:space="preserve">Dobromierz, dnia </w:t>
      </w:r>
      <w:r w:rsidR="00D8277C">
        <w:rPr>
          <w:rFonts w:ascii="Times New Roman" w:hAnsi="Times New Roman" w:cs="Times New Roman"/>
          <w:sz w:val="24"/>
          <w:szCs w:val="24"/>
        </w:rPr>
        <w:t>28</w:t>
      </w:r>
      <w:r w:rsidRPr="004F0A51">
        <w:rPr>
          <w:rFonts w:ascii="Times New Roman" w:hAnsi="Times New Roman" w:cs="Times New Roman"/>
          <w:sz w:val="24"/>
          <w:szCs w:val="24"/>
        </w:rPr>
        <w:t xml:space="preserve"> kwietnia 2020 r. </w:t>
      </w:r>
    </w:p>
    <w:p w:rsidR="004F0A51" w:rsidRPr="004F0A51" w:rsidRDefault="004F0A51" w:rsidP="00AD25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0A51">
        <w:rPr>
          <w:rFonts w:ascii="Times New Roman" w:hAnsi="Times New Roman" w:cs="Times New Roman"/>
          <w:b/>
          <w:sz w:val="24"/>
          <w:szCs w:val="24"/>
        </w:rPr>
        <w:t>WYKAZ NIERUCHOMOŚCI GRUNTOWEJ</w:t>
      </w:r>
    </w:p>
    <w:p w:rsidR="004F0A51" w:rsidRPr="004F0A51" w:rsidRDefault="004F0A51" w:rsidP="004F0A51">
      <w:pPr>
        <w:spacing w:after="0" w:line="240" w:lineRule="auto"/>
        <w:ind w:left="1273" w:firstLine="851"/>
        <w:rPr>
          <w:rFonts w:ascii="Times New Roman" w:hAnsi="Times New Roman" w:cs="Times New Roman"/>
          <w:b/>
          <w:sz w:val="24"/>
          <w:szCs w:val="24"/>
        </w:rPr>
      </w:pPr>
      <w:r w:rsidRPr="004F0A51">
        <w:rPr>
          <w:rFonts w:ascii="Times New Roman" w:hAnsi="Times New Roman" w:cs="Times New Roman"/>
          <w:b/>
          <w:sz w:val="24"/>
          <w:szCs w:val="24"/>
        </w:rPr>
        <w:t xml:space="preserve">PRZEZNACZONEJ DO </w:t>
      </w:r>
      <w:r w:rsidR="00691AB3">
        <w:rPr>
          <w:rFonts w:ascii="Times New Roman" w:hAnsi="Times New Roman" w:cs="Times New Roman"/>
          <w:b/>
          <w:sz w:val="24"/>
          <w:szCs w:val="24"/>
        </w:rPr>
        <w:t>SPRZEDAŻY W TRYBIE PRZETARGU UST</w:t>
      </w:r>
      <w:r w:rsidRPr="004F0A51">
        <w:rPr>
          <w:rFonts w:ascii="Times New Roman" w:hAnsi="Times New Roman" w:cs="Times New Roman"/>
          <w:b/>
          <w:sz w:val="24"/>
          <w:szCs w:val="24"/>
        </w:rPr>
        <w:t>NEGO OGRANICZONEGO</w:t>
      </w:r>
    </w:p>
    <w:p w:rsidR="004F0A51" w:rsidRDefault="004F0A51" w:rsidP="004F0A51">
      <w:pPr>
        <w:spacing w:after="0" w:line="240" w:lineRule="auto"/>
        <w:ind w:left="2689" w:firstLine="851"/>
        <w:rPr>
          <w:rFonts w:ascii="Times New Roman" w:hAnsi="Times New Roman" w:cs="Times New Roman"/>
          <w:b/>
          <w:sz w:val="24"/>
          <w:szCs w:val="24"/>
        </w:rPr>
      </w:pPr>
      <w:r w:rsidRPr="004F0A51">
        <w:rPr>
          <w:rFonts w:ascii="Times New Roman" w:hAnsi="Times New Roman" w:cs="Times New Roman"/>
          <w:b/>
          <w:sz w:val="24"/>
          <w:szCs w:val="24"/>
        </w:rPr>
        <w:t>DO WŁAŚCICIELI DZIAŁEK PRZYLEGŁYCH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51">
        <w:rPr>
          <w:rFonts w:ascii="Times New Roman" w:hAnsi="Times New Roman" w:cs="Times New Roman"/>
          <w:b/>
          <w:sz w:val="24"/>
          <w:szCs w:val="24"/>
        </w:rPr>
        <w:t xml:space="preserve"> 141, 140/1, 139</w:t>
      </w:r>
    </w:p>
    <w:p w:rsidR="006D65BF" w:rsidRDefault="006D65BF" w:rsidP="004F0A51">
      <w:pPr>
        <w:spacing w:after="0" w:line="240" w:lineRule="auto"/>
        <w:ind w:left="2689"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35" w:type="dxa"/>
        <w:tblLayout w:type="fixed"/>
        <w:tblLook w:val="04A0" w:firstRow="1" w:lastRow="0" w:firstColumn="1" w:lastColumn="0" w:noHBand="0" w:noVBand="1"/>
      </w:tblPr>
      <w:tblGrid>
        <w:gridCol w:w="815"/>
        <w:gridCol w:w="2709"/>
        <w:gridCol w:w="1769"/>
        <w:gridCol w:w="2328"/>
        <w:gridCol w:w="1985"/>
        <w:gridCol w:w="1417"/>
        <w:gridCol w:w="2126"/>
        <w:gridCol w:w="1086"/>
      </w:tblGrid>
      <w:tr w:rsidR="000A3464" w:rsidTr="003A322D">
        <w:trPr>
          <w:trHeight w:val="2666"/>
        </w:trPr>
        <w:tc>
          <w:tcPr>
            <w:tcW w:w="815" w:type="dxa"/>
          </w:tcPr>
          <w:p w:rsidR="006D65BF" w:rsidRDefault="006D65BF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9" w:type="dxa"/>
          </w:tcPr>
          <w:p w:rsidR="006D65BF" w:rsidRDefault="006D65BF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E2" w:rsidRPr="00A12DBC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Oznaczenie </w:t>
            </w: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nieruchomości</w:t>
            </w:r>
          </w:p>
        </w:tc>
        <w:tc>
          <w:tcPr>
            <w:tcW w:w="1769" w:type="dxa"/>
          </w:tcPr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BF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</w:p>
          <w:p w:rsidR="008B6CE2" w:rsidRDefault="008B6CE2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nieruchomości</w:t>
            </w:r>
          </w:p>
        </w:tc>
        <w:tc>
          <w:tcPr>
            <w:tcW w:w="2328" w:type="dxa"/>
          </w:tcPr>
          <w:p w:rsidR="006D65BF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nieruchomości</w:t>
            </w:r>
          </w:p>
        </w:tc>
        <w:tc>
          <w:tcPr>
            <w:tcW w:w="1985" w:type="dxa"/>
          </w:tcPr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B3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BF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          i sposób gospodarowania</w:t>
            </w:r>
          </w:p>
        </w:tc>
        <w:tc>
          <w:tcPr>
            <w:tcW w:w="1417" w:type="dxa"/>
          </w:tcPr>
          <w:p w:rsidR="006D65BF" w:rsidRDefault="006D65BF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B3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zł</w:t>
            </w:r>
          </w:p>
        </w:tc>
        <w:tc>
          <w:tcPr>
            <w:tcW w:w="2126" w:type="dxa"/>
          </w:tcPr>
          <w:p w:rsidR="00691AB3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BF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złożenia</w:t>
            </w:r>
          </w:p>
          <w:p w:rsidR="00691AB3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wniosku</w:t>
            </w:r>
          </w:p>
          <w:p w:rsidR="00691AB3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(przez osoby,            którym                       przysługuje </w:t>
            </w:r>
          </w:p>
          <w:p w:rsidR="00691AB3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nabyciu) pierwszeństwo</w:t>
            </w: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A12DBC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BF" w:rsidRDefault="00A12DB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0A3464" w:rsidTr="00AD253F">
        <w:trPr>
          <w:trHeight w:val="3534"/>
        </w:trPr>
        <w:tc>
          <w:tcPr>
            <w:tcW w:w="815" w:type="dxa"/>
          </w:tcPr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BF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6D65BF" w:rsidRPr="00DF31DD" w:rsidRDefault="006D65BF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b/>
                <w:sz w:val="24"/>
                <w:szCs w:val="24"/>
              </w:rPr>
              <w:t>Działka nr 140/2, obręb 0001Borów</w:t>
            </w: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b/>
                <w:sz w:val="24"/>
                <w:szCs w:val="24"/>
              </w:rPr>
              <w:t>SW1S/00019372/0</w:t>
            </w:r>
          </w:p>
        </w:tc>
        <w:tc>
          <w:tcPr>
            <w:tcW w:w="1769" w:type="dxa"/>
          </w:tcPr>
          <w:p w:rsidR="006D65BF" w:rsidRPr="00DF31DD" w:rsidRDefault="006D65BF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B3" w:rsidRPr="00DF31DD" w:rsidRDefault="00691AB3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0,07 ha</w:t>
            </w:r>
          </w:p>
        </w:tc>
        <w:tc>
          <w:tcPr>
            <w:tcW w:w="2328" w:type="dxa"/>
          </w:tcPr>
          <w:p w:rsidR="00CA1199" w:rsidRPr="00DF31DD" w:rsidRDefault="000A3464" w:rsidP="00CA1199">
            <w:pPr>
              <w:rPr>
                <w:rFonts w:ascii="Times New Roman" w:hAnsi="Times New Roman" w:cs="Times New Roman"/>
              </w:rPr>
            </w:pPr>
            <w:r w:rsidRPr="00DF31DD">
              <w:rPr>
                <w:rFonts w:ascii="Times New Roman" w:hAnsi="Times New Roman" w:cs="Times New Roman"/>
              </w:rPr>
              <w:t>Działka niezabudowana (bez prawa zabudowy), brak dostępu do drogi publicznej, kształt zbliżony do prostokąta</w:t>
            </w:r>
            <w:r w:rsidR="00CA1199" w:rsidRPr="00DF31DD">
              <w:rPr>
                <w:rFonts w:ascii="Times New Roman" w:hAnsi="Times New Roman" w:cs="Times New Roman"/>
              </w:rPr>
              <w:t xml:space="preserve">. </w:t>
            </w:r>
            <w:r w:rsidR="00DF31DD">
              <w:rPr>
                <w:rFonts w:ascii="Times New Roman" w:hAnsi="Times New Roman" w:cs="Times New Roman"/>
              </w:rPr>
              <w:t xml:space="preserve">Dojście i dojazd do działki jest możliwy jedynie poprzez działki sąsiednie. </w:t>
            </w:r>
            <w:r w:rsidR="00CA1199" w:rsidRPr="00DF31DD">
              <w:rPr>
                <w:rFonts w:ascii="Times New Roman" w:hAnsi="Times New Roman" w:cs="Times New Roman"/>
              </w:rPr>
              <w:t xml:space="preserve">Do granic działki nie są doprowadzone żadne przyłącza. Teren płaski, porośnięty trawą </w:t>
            </w:r>
          </w:p>
          <w:p w:rsidR="006D65BF" w:rsidRPr="00DF31DD" w:rsidRDefault="00CA1199" w:rsidP="00CA1199">
            <w:pPr>
              <w:rPr>
                <w:rFonts w:ascii="Times New Roman" w:hAnsi="Times New Roman" w:cs="Times New Roman"/>
              </w:rPr>
            </w:pPr>
            <w:r w:rsidRPr="00DF31DD">
              <w:rPr>
                <w:rFonts w:ascii="Times New Roman" w:hAnsi="Times New Roman" w:cs="Times New Roman"/>
              </w:rPr>
              <w:t>i pojedynczymi krzewami.</w:t>
            </w:r>
          </w:p>
        </w:tc>
        <w:tc>
          <w:tcPr>
            <w:tcW w:w="1985" w:type="dxa"/>
          </w:tcPr>
          <w:p w:rsidR="006D65BF" w:rsidRPr="00DF31DD" w:rsidRDefault="003A322D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sz w:val="24"/>
                <w:szCs w:val="24"/>
              </w:rPr>
              <w:t>RP- Tereny gruntów rolnych bez prawa zabudowy.</w:t>
            </w:r>
          </w:p>
        </w:tc>
        <w:tc>
          <w:tcPr>
            <w:tcW w:w="1417" w:type="dxa"/>
          </w:tcPr>
          <w:p w:rsidR="006D65BF" w:rsidRPr="00DF31DD" w:rsidRDefault="006D65BF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3F" w:rsidRPr="00DF31DD" w:rsidRDefault="00AD253F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3F" w:rsidRPr="00DF31DD" w:rsidRDefault="00AD253F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b/>
                <w:sz w:val="24"/>
                <w:szCs w:val="24"/>
              </w:rPr>
              <w:t>3800,00 zł</w:t>
            </w:r>
          </w:p>
        </w:tc>
        <w:tc>
          <w:tcPr>
            <w:tcW w:w="2126" w:type="dxa"/>
          </w:tcPr>
          <w:p w:rsidR="006D65BF" w:rsidRPr="00DF31DD" w:rsidRDefault="006D65BF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2D" w:rsidRPr="00DF31DD" w:rsidRDefault="003A322D" w:rsidP="006D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2D" w:rsidRPr="00DF31DD" w:rsidRDefault="003A322D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DD">
              <w:rPr>
                <w:rFonts w:ascii="Times New Roman" w:hAnsi="Times New Roman" w:cs="Times New Roman"/>
                <w:b/>
                <w:sz w:val="24"/>
                <w:szCs w:val="24"/>
              </w:rPr>
              <w:t>W terminie 6 tygodni od daty ogłoszenia</w:t>
            </w:r>
          </w:p>
        </w:tc>
        <w:tc>
          <w:tcPr>
            <w:tcW w:w="1086" w:type="dxa"/>
          </w:tcPr>
          <w:p w:rsidR="006D65BF" w:rsidRDefault="006D65BF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77C" w:rsidRDefault="00D8277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77C" w:rsidRDefault="00D8277C" w:rsidP="006D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zw.</w:t>
            </w:r>
          </w:p>
        </w:tc>
      </w:tr>
    </w:tbl>
    <w:p w:rsidR="006D65BF" w:rsidRDefault="006D65BF" w:rsidP="006D65B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415F5" w:rsidRPr="005A6BF1" w:rsidRDefault="00AD253F" w:rsidP="008263F0">
      <w:pPr>
        <w:tabs>
          <w:tab w:val="left" w:pos="10348"/>
        </w:tabs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Wywieszono od dnia </w:t>
      </w:r>
      <w:r w:rsidR="00D8277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kwietnia 2020 r. do </w:t>
      </w:r>
      <w:r w:rsidR="00D8277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czerwca 2020 r.</w:t>
      </w:r>
      <w:r w:rsidR="009415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63F0">
        <w:rPr>
          <w:rFonts w:ascii="Times New Roman" w:hAnsi="Times New Roman" w:cs="Times New Roman"/>
          <w:sz w:val="24"/>
          <w:szCs w:val="24"/>
        </w:rPr>
        <w:tab/>
      </w:r>
      <w:r w:rsidR="008263F0">
        <w:rPr>
          <w:rFonts w:ascii="Times New Roman" w:hAnsi="Times New Roman" w:cs="Times New Roman"/>
          <w:sz w:val="24"/>
          <w:szCs w:val="24"/>
        </w:rPr>
        <w:tab/>
      </w:r>
      <w:r w:rsidR="008263F0">
        <w:rPr>
          <w:rFonts w:ascii="Times New Roman" w:hAnsi="Times New Roman" w:cs="Times New Roman"/>
          <w:sz w:val="24"/>
          <w:szCs w:val="24"/>
        </w:rPr>
        <w:tab/>
      </w:r>
      <w:r w:rsidR="009415F5" w:rsidRPr="00BD7D9F">
        <w:rPr>
          <w:rFonts w:ascii="Times New Roman" w:hAnsi="Times New Roman" w:cs="Times New Roman"/>
        </w:rPr>
        <w:t>WÓJT</w:t>
      </w:r>
    </w:p>
    <w:p w:rsidR="009415F5" w:rsidRPr="00BD7D9F" w:rsidRDefault="009415F5" w:rsidP="009415F5">
      <w:pPr>
        <w:tabs>
          <w:tab w:val="left" w:pos="6521"/>
          <w:tab w:val="left" w:pos="10065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BD7D9F">
        <w:rPr>
          <w:rFonts w:ascii="Times New Roman" w:hAnsi="Times New Roman" w:cs="Times New Roman"/>
        </w:rPr>
        <w:tab/>
      </w:r>
      <w:r w:rsidRPr="00BD7D9F">
        <w:rPr>
          <w:rFonts w:ascii="Times New Roman" w:hAnsi="Times New Roman" w:cs="Times New Roman"/>
        </w:rPr>
        <w:tab/>
        <w:t xml:space="preserve">   </w:t>
      </w:r>
      <w:r w:rsidR="005A6BF1">
        <w:rPr>
          <w:rFonts w:ascii="Times New Roman" w:hAnsi="Times New Roman" w:cs="Times New Roman"/>
        </w:rPr>
        <w:t xml:space="preserve">                     </w:t>
      </w:r>
      <w:r w:rsidRPr="00BD7D9F">
        <w:rPr>
          <w:rFonts w:ascii="Times New Roman" w:hAnsi="Times New Roman" w:cs="Times New Roman"/>
        </w:rPr>
        <w:t xml:space="preserve">  (-) Jerzy </w:t>
      </w:r>
      <w:proofErr w:type="spellStart"/>
      <w:r w:rsidRPr="00BD7D9F">
        <w:rPr>
          <w:rFonts w:ascii="Times New Roman" w:hAnsi="Times New Roman" w:cs="Times New Roman"/>
        </w:rPr>
        <w:t>Ulbin</w:t>
      </w:r>
      <w:proofErr w:type="spellEnd"/>
    </w:p>
    <w:p w:rsidR="00AD253F" w:rsidRDefault="00AD253F" w:rsidP="00AD253F">
      <w:pPr>
        <w:spacing w:after="0" w:line="240" w:lineRule="auto"/>
        <w:ind w:left="2689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5F5" w:rsidRDefault="009415F5" w:rsidP="00AD253F">
      <w:pPr>
        <w:spacing w:after="0" w:line="240" w:lineRule="auto"/>
        <w:ind w:left="2689" w:firstLine="851"/>
        <w:rPr>
          <w:rFonts w:ascii="Times New Roman" w:hAnsi="Times New Roman" w:cs="Times New Roman"/>
          <w:sz w:val="24"/>
          <w:szCs w:val="24"/>
        </w:rPr>
      </w:pPr>
    </w:p>
    <w:p w:rsidR="00AD253F" w:rsidRPr="00AD253F" w:rsidRDefault="00AD253F" w:rsidP="00AD253F">
      <w:pPr>
        <w:tabs>
          <w:tab w:val="left" w:pos="9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253F" w:rsidRPr="00AD253F" w:rsidSect="009415F5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51"/>
    <w:rsid w:val="000A3464"/>
    <w:rsid w:val="0033127B"/>
    <w:rsid w:val="003A322D"/>
    <w:rsid w:val="004F0A51"/>
    <w:rsid w:val="005A6BF1"/>
    <w:rsid w:val="00691AB3"/>
    <w:rsid w:val="006D65BF"/>
    <w:rsid w:val="008263F0"/>
    <w:rsid w:val="008B6CE2"/>
    <w:rsid w:val="009415F5"/>
    <w:rsid w:val="00A12DBC"/>
    <w:rsid w:val="00AD253F"/>
    <w:rsid w:val="00CA1199"/>
    <w:rsid w:val="00D8277C"/>
    <w:rsid w:val="00D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6546-413A-4779-9AC4-FC4DC7F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2020-04-28T09:51:00Z</cp:lastPrinted>
  <dcterms:created xsi:type="dcterms:W3CDTF">2020-04-28T11:59:00Z</dcterms:created>
  <dcterms:modified xsi:type="dcterms:W3CDTF">2020-04-28T12:16:00Z</dcterms:modified>
</cp:coreProperties>
</file>