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90D" w:rsidRDefault="00C7490D" w:rsidP="00C7490D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WYKAZ</w:t>
      </w:r>
    </w:p>
    <w:p w:rsidR="00C7490D" w:rsidRDefault="00C7490D" w:rsidP="00C7490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NIERUCHOMOŚCI PRZEZNACZONEJ DO </w:t>
      </w:r>
      <w:r>
        <w:rPr>
          <w:b/>
          <w:bCs/>
          <w:u w:val="single"/>
        </w:rPr>
        <w:t>WYDZIERŻAWIENIA</w:t>
      </w:r>
      <w:r>
        <w:rPr>
          <w:b/>
          <w:bCs/>
        </w:rPr>
        <w:t xml:space="preserve"> W TRYBIE PRZETARGU USTNEGO NIEOGRANICZONEGO</w:t>
      </w:r>
    </w:p>
    <w:p w:rsidR="00C7490D" w:rsidRDefault="00C7490D" w:rsidP="00C7490D">
      <w:pPr>
        <w:pStyle w:val="Standard"/>
        <w:spacing w:line="360" w:lineRule="auto"/>
        <w:jc w:val="center"/>
        <w:rPr>
          <w:b/>
          <w:bCs/>
        </w:rPr>
      </w:pPr>
    </w:p>
    <w:tbl>
      <w:tblPr>
        <w:tblW w:w="14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986"/>
        <w:gridCol w:w="900"/>
        <w:gridCol w:w="1213"/>
        <w:gridCol w:w="2237"/>
        <w:gridCol w:w="3779"/>
        <w:gridCol w:w="2641"/>
        <w:gridCol w:w="1711"/>
      </w:tblGrid>
      <w:tr w:rsidR="00C7490D" w:rsidTr="00C7490D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ozn. KW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geod. działki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</w:t>
            </w: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/ha/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w MPZP i sposób zagospodarowania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dzierżawy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wywoławcza czynszu rocznie</w:t>
            </w:r>
          </w:p>
        </w:tc>
      </w:tr>
      <w:tr w:rsidR="00C7490D" w:rsidTr="00C7490D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7490D" w:rsidTr="00C7490D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Obręb Szymanów</w:t>
            </w: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 Siodłkowice</w:t>
            </w: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Nr SW1S/00093165/8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378/2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0,4589 ha</w:t>
            </w: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Rodzaj użytków: </w:t>
            </w: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RIVa – 0,4019 ha</w:t>
            </w: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RV – 0,0570 ha</w:t>
            </w: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MN3 – Tereny zabudowy mieszkaniowej jednorodzinnej</w:t>
            </w: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ustny nieograniczony</w:t>
            </w: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dzierżawę nieruchomości gminnej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275,34 zł</w:t>
            </w: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C7490D" w:rsidRDefault="00C7490D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C7490D" w:rsidRDefault="00C7490D" w:rsidP="00C7490D">
      <w:pPr>
        <w:pStyle w:val="Standard"/>
        <w:spacing w:line="360" w:lineRule="auto"/>
        <w:jc w:val="both"/>
        <w:rPr>
          <w:sz w:val="20"/>
          <w:szCs w:val="20"/>
        </w:rPr>
      </w:pPr>
    </w:p>
    <w:p w:rsidR="0042544D" w:rsidRDefault="00C7490D" w:rsidP="0042544D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podaje się do publicznej wiadomości poprzez wywieszenie na tablicy ogłoszeń i umieszczenia na stronie internetowej Urzędu Gminy Dobromierz na okres 21 dni tj. od </w:t>
      </w:r>
      <w:r w:rsidR="0042544D">
        <w:rPr>
          <w:sz w:val="20"/>
          <w:szCs w:val="20"/>
        </w:rPr>
        <w:t>dnia 22.05.2023 do dnia 12.06.2023 r.</w:t>
      </w:r>
    </w:p>
    <w:p w:rsidR="0042544D" w:rsidRDefault="0042544D" w:rsidP="0042544D">
      <w:pPr>
        <w:pStyle w:val="Standard"/>
        <w:spacing w:line="360" w:lineRule="auto"/>
        <w:jc w:val="both"/>
        <w:rPr>
          <w:sz w:val="20"/>
          <w:szCs w:val="20"/>
        </w:rPr>
      </w:pPr>
    </w:p>
    <w:p w:rsidR="0042544D" w:rsidRDefault="0042544D" w:rsidP="0042544D">
      <w:pPr>
        <w:pStyle w:val="Standard"/>
        <w:spacing w:line="360" w:lineRule="auto"/>
        <w:ind w:firstLine="10490"/>
        <w:jc w:val="both"/>
        <w:rPr>
          <w:sz w:val="20"/>
          <w:szCs w:val="20"/>
        </w:rPr>
      </w:pPr>
      <w:r>
        <w:rPr>
          <w:sz w:val="20"/>
          <w:szCs w:val="20"/>
        </w:rPr>
        <w:t>WÓJT</w:t>
      </w:r>
    </w:p>
    <w:p w:rsidR="0042544D" w:rsidRDefault="0042544D" w:rsidP="0042544D">
      <w:pPr>
        <w:pStyle w:val="Standard"/>
        <w:spacing w:line="360" w:lineRule="auto"/>
        <w:ind w:firstLine="10206"/>
        <w:jc w:val="both"/>
        <w:rPr>
          <w:sz w:val="20"/>
          <w:szCs w:val="20"/>
        </w:rPr>
      </w:pPr>
      <w:r>
        <w:rPr>
          <w:sz w:val="20"/>
          <w:szCs w:val="20"/>
        </w:rPr>
        <w:t>(-) Jerzy Ulbin</w:t>
      </w:r>
    </w:p>
    <w:p w:rsidR="00C7490D" w:rsidRDefault="00C7490D" w:rsidP="00C7490D">
      <w:pPr>
        <w:pStyle w:val="Standard"/>
        <w:spacing w:line="360" w:lineRule="auto"/>
        <w:jc w:val="both"/>
        <w:rPr>
          <w:sz w:val="20"/>
          <w:szCs w:val="20"/>
        </w:rPr>
      </w:pPr>
    </w:p>
    <w:p w:rsidR="00D228B9" w:rsidRDefault="00D228B9"/>
    <w:sectPr w:rsidR="00D228B9" w:rsidSect="00C749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0D"/>
    <w:rsid w:val="0042544D"/>
    <w:rsid w:val="00786708"/>
    <w:rsid w:val="00C7490D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B969B-D1B8-41EA-AB09-EE8A1EBC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90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490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C7490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3</cp:revision>
  <cp:lastPrinted>2023-05-22T11:19:00Z</cp:lastPrinted>
  <dcterms:created xsi:type="dcterms:W3CDTF">2023-05-22T11:14:00Z</dcterms:created>
  <dcterms:modified xsi:type="dcterms:W3CDTF">2023-05-22T11:46:00Z</dcterms:modified>
</cp:coreProperties>
</file>