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33C5" w14:textId="77777777" w:rsidR="00265837" w:rsidRPr="00174F26" w:rsidRDefault="00265837" w:rsidP="00265837">
      <w:pPr>
        <w:pStyle w:val="Standard"/>
        <w:jc w:val="center"/>
        <w:rPr>
          <w:rFonts w:cs="Times New Roman"/>
          <w:b/>
          <w:bCs/>
        </w:rPr>
      </w:pPr>
      <w:r w:rsidRPr="00174F26">
        <w:rPr>
          <w:rFonts w:cs="Times New Roman"/>
          <w:b/>
          <w:bCs/>
        </w:rPr>
        <w:t>INFORMACJA O WYNIKU PRZETARGU</w:t>
      </w:r>
    </w:p>
    <w:p w14:paraId="1ED9CA29" w14:textId="44D8FAFA" w:rsidR="00265837" w:rsidRPr="00174F26" w:rsidRDefault="00265837" w:rsidP="00265837">
      <w:pPr>
        <w:pStyle w:val="Standard"/>
        <w:jc w:val="center"/>
        <w:rPr>
          <w:rFonts w:cs="Times New Roman"/>
          <w:b/>
          <w:bCs/>
        </w:rPr>
      </w:pPr>
      <w:r w:rsidRPr="00174F26">
        <w:rPr>
          <w:rFonts w:cs="Times New Roman"/>
          <w:b/>
          <w:bCs/>
        </w:rPr>
        <w:t xml:space="preserve">Z DNIA </w:t>
      </w:r>
      <w:r w:rsidR="00174F26">
        <w:rPr>
          <w:rFonts w:cs="Times New Roman"/>
          <w:b/>
          <w:bCs/>
        </w:rPr>
        <w:t>19.09.2023 r.</w:t>
      </w:r>
    </w:p>
    <w:p w14:paraId="242D4636" w14:textId="77777777" w:rsidR="00265837" w:rsidRPr="00174F26" w:rsidRDefault="00265837" w:rsidP="00265837">
      <w:pPr>
        <w:pStyle w:val="Standard"/>
        <w:jc w:val="center"/>
        <w:rPr>
          <w:rFonts w:cs="Times New Roman"/>
          <w:b/>
          <w:bCs/>
        </w:rPr>
      </w:pPr>
    </w:p>
    <w:p w14:paraId="77EB4BBF" w14:textId="5D14D6BA" w:rsidR="00265837" w:rsidRPr="00174F26" w:rsidRDefault="00265837" w:rsidP="00174F26">
      <w:pPr>
        <w:pStyle w:val="Standard"/>
        <w:ind w:firstLine="708"/>
        <w:jc w:val="both"/>
        <w:rPr>
          <w:rFonts w:cs="Times New Roman"/>
        </w:rPr>
      </w:pPr>
      <w:r w:rsidRPr="00174F26">
        <w:rPr>
          <w:rFonts w:cs="Times New Roman"/>
        </w:rPr>
        <w:t>Zgodnie z §12 rozporządzenia Rady Ministrów z dnia 14 września 2004 r. w sprawie sposobu</w:t>
      </w:r>
      <w:r w:rsidR="00174F26">
        <w:rPr>
          <w:rFonts w:cs="Times New Roman"/>
        </w:rPr>
        <w:t xml:space="preserve"> </w:t>
      </w:r>
      <w:r w:rsidRPr="00174F26">
        <w:rPr>
          <w:rFonts w:cs="Times New Roman"/>
        </w:rPr>
        <w:t xml:space="preserve">i trybu przeprowadzania przetargów oraz rokowań na zbycie nieruchomości informuję, że ogłoszone na dzień </w:t>
      </w:r>
      <w:r w:rsidR="00174F26" w:rsidRPr="00174F26">
        <w:rPr>
          <w:rFonts w:cs="Times New Roman"/>
        </w:rPr>
        <w:t>19 września</w:t>
      </w:r>
      <w:r w:rsidRPr="00174F26">
        <w:rPr>
          <w:rFonts w:cs="Times New Roman"/>
        </w:rPr>
        <w:t xml:space="preserve"> 2023 r. I</w:t>
      </w:r>
      <w:r w:rsidR="00174F26" w:rsidRPr="00174F26">
        <w:rPr>
          <w:rFonts w:cs="Times New Roman"/>
        </w:rPr>
        <w:t>I</w:t>
      </w:r>
      <w:r w:rsidRPr="00174F26">
        <w:rPr>
          <w:rFonts w:cs="Times New Roman"/>
        </w:rPr>
        <w:t xml:space="preserve"> przetargi ustne nieograniczone na sprzedaż nieruchomości:</w:t>
      </w:r>
    </w:p>
    <w:p w14:paraId="18C5DF31" w14:textId="77777777" w:rsidR="00265837" w:rsidRPr="00174F26" w:rsidRDefault="00265837" w:rsidP="00265837">
      <w:pPr>
        <w:pStyle w:val="Standard"/>
        <w:jc w:val="both"/>
        <w:rPr>
          <w:rFonts w:cs="Times New Roman"/>
          <w:b/>
          <w:bCs/>
        </w:rPr>
      </w:pPr>
    </w:p>
    <w:p w14:paraId="22B3C649" w14:textId="28E7EE85" w:rsidR="00265837" w:rsidRPr="00174F26" w:rsidRDefault="00265837" w:rsidP="00174F26">
      <w:pPr>
        <w:pStyle w:val="Standard"/>
        <w:jc w:val="both"/>
        <w:rPr>
          <w:rFonts w:cs="Times New Roman"/>
        </w:rPr>
      </w:pPr>
      <w:r w:rsidRPr="00174F26">
        <w:rPr>
          <w:rFonts w:cs="Times New Roman"/>
        </w:rPr>
        <w:t>dz. nr 355/32 obręb Dobromierz;</w:t>
      </w:r>
    </w:p>
    <w:p w14:paraId="65CAA3D4" w14:textId="64B63BE8" w:rsidR="00265837" w:rsidRPr="00174F26" w:rsidRDefault="00265837" w:rsidP="00174F26">
      <w:pPr>
        <w:pStyle w:val="Standard"/>
        <w:jc w:val="both"/>
        <w:rPr>
          <w:rFonts w:cs="Times New Roman"/>
        </w:rPr>
      </w:pPr>
      <w:r w:rsidRPr="00174F26">
        <w:rPr>
          <w:rFonts w:cs="Times New Roman"/>
        </w:rPr>
        <w:t>dz. nr 91/57 obręb Dobromierz;</w:t>
      </w:r>
    </w:p>
    <w:p w14:paraId="748E34EB" w14:textId="77777777" w:rsidR="00265837" w:rsidRPr="00174F26" w:rsidRDefault="00265837" w:rsidP="00265837">
      <w:pPr>
        <w:pStyle w:val="Standard"/>
        <w:ind w:left="720"/>
        <w:jc w:val="both"/>
        <w:rPr>
          <w:rFonts w:cs="Times New Roman"/>
        </w:rPr>
      </w:pPr>
    </w:p>
    <w:p w14:paraId="30667990" w14:textId="76F1A483" w:rsidR="00265837" w:rsidRPr="00174F26" w:rsidRDefault="00265837" w:rsidP="00265837">
      <w:pPr>
        <w:pStyle w:val="Standard"/>
        <w:jc w:val="both"/>
        <w:rPr>
          <w:rFonts w:cs="Times New Roman"/>
        </w:rPr>
      </w:pPr>
      <w:r w:rsidRPr="00174F26">
        <w:rPr>
          <w:rFonts w:cs="Times New Roman"/>
        </w:rPr>
        <w:t>- nie odbyły się ze względu na brak wpłaty wadium.</w:t>
      </w:r>
    </w:p>
    <w:p w14:paraId="6CD57DA4" w14:textId="77777777" w:rsidR="00265837" w:rsidRPr="00174F26" w:rsidRDefault="00265837" w:rsidP="00265837">
      <w:pPr>
        <w:pStyle w:val="Standard"/>
        <w:jc w:val="both"/>
        <w:rPr>
          <w:rFonts w:cs="Times New Roman"/>
        </w:rPr>
      </w:pPr>
    </w:p>
    <w:p w14:paraId="4E638A96" w14:textId="77777777" w:rsidR="00265837" w:rsidRPr="00174F26" w:rsidRDefault="00265837" w:rsidP="00265837">
      <w:pPr>
        <w:pStyle w:val="Standard"/>
        <w:jc w:val="both"/>
        <w:rPr>
          <w:rFonts w:cs="Times New Roman"/>
          <w:i/>
          <w:iCs/>
        </w:rPr>
      </w:pPr>
    </w:p>
    <w:p w14:paraId="5BC88098" w14:textId="29CFB9E6" w:rsidR="00D228B9" w:rsidRPr="00174F26" w:rsidRDefault="00174F26">
      <w:pPr>
        <w:rPr>
          <w:rFonts w:ascii="Times New Roman" w:hAnsi="Times New Roman" w:cs="Times New Roman"/>
          <w:sz w:val="24"/>
          <w:szCs w:val="24"/>
        </w:rPr>
      </w:pPr>
      <w:r w:rsidRPr="00174F26">
        <w:rPr>
          <w:rFonts w:ascii="Times New Roman" w:hAnsi="Times New Roman" w:cs="Times New Roman"/>
          <w:sz w:val="24"/>
          <w:szCs w:val="24"/>
        </w:rPr>
        <w:t>Jednocześnie informuję:</w:t>
      </w:r>
    </w:p>
    <w:p w14:paraId="28663735" w14:textId="77243D7E" w:rsidR="00174F26" w:rsidRDefault="00174F26" w:rsidP="00174F26">
      <w:pPr>
        <w:pStyle w:val="Standard"/>
        <w:jc w:val="both"/>
        <w:textAlignment w:val="baseline"/>
        <w:rPr>
          <w:rFonts w:cs="Times New Roman"/>
        </w:rPr>
      </w:pPr>
      <w:r w:rsidRPr="00174F26">
        <w:rPr>
          <w:rFonts w:cs="Times New Roman"/>
        </w:rPr>
        <w:t xml:space="preserve">Dla działki nr </w:t>
      </w:r>
      <w:r>
        <w:rPr>
          <w:rFonts w:cs="Times New Roman"/>
        </w:rPr>
        <w:t>355/5</w:t>
      </w:r>
      <w:r w:rsidRPr="00174F26">
        <w:rPr>
          <w:rFonts w:cs="Times New Roman"/>
        </w:rPr>
        <w:t xml:space="preserve"> w Dobromierzu o powierzchni </w:t>
      </w:r>
      <w:r>
        <w:rPr>
          <w:rFonts w:cs="Times New Roman"/>
        </w:rPr>
        <w:t>1337</w:t>
      </w:r>
      <w:r w:rsidRPr="00174F26">
        <w:rPr>
          <w:rFonts w:cs="Times New Roman"/>
        </w:rPr>
        <w:t xml:space="preserve"> m</w:t>
      </w:r>
      <w:r w:rsidRPr="00174F26">
        <w:rPr>
          <w:rFonts w:cs="Times New Roman"/>
          <w:vertAlign w:val="superscript"/>
        </w:rPr>
        <w:t>2</w:t>
      </w:r>
      <w:r w:rsidRPr="00174F26">
        <w:rPr>
          <w:rFonts w:cs="Times New Roman"/>
        </w:rPr>
        <w:t xml:space="preserve"> zostało wpłacone 1 wadium.</w:t>
      </w:r>
      <w:r>
        <w:rPr>
          <w:rFonts w:cs="Times New Roman"/>
        </w:rPr>
        <w:br/>
        <w:t>1 osoba została dopuszczona do przetargu (0 osób niedopuszczonych).</w:t>
      </w:r>
      <w:r w:rsidRPr="00174F26">
        <w:rPr>
          <w:rFonts w:cs="Times New Roman"/>
        </w:rPr>
        <w:t xml:space="preserve"> Cena wywoławcza wynosiła </w:t>
      </w:r>
      <w:r>
        <w:rPr>
          <w:rFonts w:cs="Times New Roman"/>
        </w:rPr>
        <w:t>97.600</w:t>
      </w:r>
      <w:r w:rsidRPr="00174F26">
        <w:rPr>
          <w:rFonts w:cs="Times New Roman"/>
        </w:rPr>
        <w:t xml:space="preserve">,00 zł netto. Cena uzyskana w przetargu wynosi </w:t>
      </w:r>
      <w:r>
        <w:rPr>
          <w:rFonts w:cs="Times New Roman"/>
        </w:rPr>
        <w:t>98.580</w:t>
      </w:r>
      <w:r w:rsidRPr="00174F26">
        <w:rPr>
          <w:rFonts w:cs="Times New Roman"/>
        </w:rPr>
        <w:t>,00 zł. Do ceny sprzedaży został doliczony podatek VAT w wysokości 23%. Cena brutto wyniosła</w:t>
      </w:r>
      <w:r>
        <w:rPr>
          <w:rFonts w:cs="Times New Roman"/>
        </w:rPr>
        <w:br/>
      </w:r>
      <w:r>
        <w:rPr>
          <w:rFonts w:cs="Times New Roman"/>
          <w:b/>
          <w:bCs/>
        </w:rPr>
        <w:t>121.253,40</w:t>
      </w:r>
      <w:r w:rsidRPr="00174F26">
        <w:rPr>
          <w:rFonts w:cs="Times New Roman"/>
        </w:rPr>
        <w:t xml:space="preserve"> </w:t>
      </w:r>
      <w:r w:rsidRPr="00174F26">
        <w:rPr>
          <w:rFonts w:cs="Times New Roman"/>
          <w:b/>
          <w:bCs/>
        </w:rPr>
        <w:t xml:space="preserve">zł. </w:t>
      </w:r>
      <w:r w:rsidRPr="00174F26">
        <w:rPr>
          <w:rFonts w:cs="Times New Roman"/>
        </w:rPr>
        <w:t>Nabywcą zosta</w:t>
      </w:r>
      <w:r>
        <w:rPr>
          <w:rFonts w:cs="Times New Roman"/>
        </w:rPr>
        <w:t xml:space="preserve">ła </w:t>
      </w:r>
      <w:r w:rsidR="00B011E8">
        <w:rPr>
          <w:rFonts w:cs="Times New Roman"/>
        </w:rPr>
        <w:t>XXXXXXXXXXXXXXXXXXXXXX</w:t>
      </w:r>
    </w:p>
    <w:p w14:paraId="5600BD5A" w14:textId="77777777" w:rsidR="00174F26" w:rsidRDefault="00174F26" w:rsidP="00174F26">
      <w:pPr>
        <w:pStyle w:val="Standard"/>
        <w:jc w:val="both"/>
        <w:textAlignment w:val="baseline"/>
        <w:rPr>
          <w:rFonts w:cs="Times New Roman"/>
        </w:rPr>
      </w:pPr>
    </w:p>
    <w:p w14:paraId="74BE97F8" w14:textId="77777777" w:rsidR="00174F26" w:rsidRPr="00174F26" w:rsidRDefault="00174F26" w:rsidP="00174F26">
      <w:pPr>
        <w:pStyle w:val="Standard"/>
        <w:jc w:val="both"/>
        <w:textAlignment w:val="baseline"/>
        <w:rPr>
          <w:rFonts w:cs="Times New Roman"/>
        </w:rPr>
      </w:pPr>
    </w:p>
    <w:p w14:paraId="74EC9A87" w14:textId="5F7EB116" w:rsidR="00174F26" w:rsidRDefault="00174F26" w:rsidP="00174F26">
      <w:pPr>
        <w:pStyle w:val="Standard"/>
        <w:jc w:val="both"/>
        <w:textAlignment w:val="baseline"/>
        <w:rPr>
          <w:rFonts w:cs="Times New Roman"/>
        </w:rPr>
      </w:pPr>
      <w:r w:rsidRPr="00174F26">
        <w:rPr>
          <w:rFonts w:cs="Times New Roman"/>
        </w:rPr>
        <w:t xml:space="preserve">Dla działki nr </w:t>
      </w:r>
      <w:r>
        <w:rPr>
          <w:rFonts w:cs="Times New Roman"/>
        </w:rPr>
        <w:t>355/30</w:t>
      </w:r>
      <w:r w:rsidRPr="00174F26">
        <w:rPr>
          <w:rFonts w:cs="Times New Roman"/>
        </w:rPr>
        <w:t xml:space="preserve"> w Dobromierzu o powierzchni </w:t>
      </w:r>
      <w:r>
        <w:rPr>
          <w:rFonts w:cs="Times New Roman"/>
        </w:rPr>
        <w:t>1165</w:t>
      </w:r>
      <w:r w:rsidRPr="00174F26">
        <w:rPr>
          <w:rFonts w:cs="Times New Roman"/>
        </w:rPr>
        <w:t xml:space="preserve"> m</w:t>
      </w:r>
      <w:r w:rsidRPr="00174F26">
        <w:rPr>
          <w:rFonts w:cs="Times New Roman"/>
          <w:vertAlign w:val="superscript"/>
        </w:rPr>
        <w:t>2</w:t>
      </w:r>
      <w:r w:rsidRPr="00174F26">
        <w:rPr>
          <w:rFonts w:cs="Times New Roman"/>
        </w:rPr>
        <w:t xml:space="preserve"> zostało wpłacone 1 wadium.</w:t>
      </w:r>
      <w:r>
        <w:rPr>
          <w:rFonts w:cs="Times New Roman"/>
        </w:rPr>
        <w:br/>
        <w:t xml:space="preserve">1 osoba została dopuszczona do przetargu (0 osób niedopuszczonych). </w:t>
      </w:r>
      <w:r w:rsidRPr="00174F26">
        <w:rPr>
          <w:rFonts w:cs="Times New Roman"/>
        </w:rPr>
        <w:t xml:space="preserve">Cena wywoławcza wynosiła </w:t>
      </w:r>
      <w:r>
        <w:rPr>
          <w:rFonts w:cs="Times New Roman"/>
        </w:rPr>
        <w:t>75.000</w:t>
      </w:r>
      <w:r w:rsidRPr="00174F26">
        <w:rPr>
          <w:rFonts w:cs="Times New Roman"/>
        </w:rPr>
        <w:t xml:space="preserve">,00 zł netto. Cena uzyskana w przetargu wynosi </w:t>
      </w:r>
      <w:r>
        <w:rPr>
          <w:rFonts w:cs="Times New Roman"/>
        </w:rPr>
        <w:t>75.750</w:t>
      </w:r>
      <w:r w:rsidRPr="00174F26">
        <w:rPr>
          <w:rFonts w:cs="Times New Roman"/>
        </w:rPr>
        <w:t>,00 zł. Do ceny sprzedaży został doliczony podatek VAT w wysokości 23%. Cena brutto wyniosła</w:t>
      </w:r>
      <w:r>
        <w:rPr>
          <w:rFonts w:cs="Times New Roman"/>
        </w:rPr>
        <w:br/>
      </w:r>
      <w:r>
        <w:rPr>
          <w:rFonts w:cs="Times New Roman"/>
          <w:b/>
          <w:bCs/>
        </w:rPr>
        <w:t>93.172,50</w:t>
      </w:r>
      <w:r w:rsidRPr="00174F26">
        <w:rPr>
          <w:rFonts w:cs="Times New Roman"/>
        </w:rPr>
        <w:t xml:space="preserve"> </w:t>
      </w:r>
      <w:r w:rsidRPr="00174F26">
        <w:rPr>
          <w:rFonts w:cs="Times New Roman"/>
          <w:b/>
          <w:bCs/>
        </w:rPr>
        <w:t xml:space="preserve">zł. </w:t>
      </w:r>
      <w:r w:rsidRPr="00174F26">
        <w:rPr>
          <w:rFonts w:cs="Times New Roman"/>
        </w:rPr>
        <w:t>Nabywcą zosta</w:t>
      </w:r>
      <w:r>
        <w:rPr>
          <w:rFonts w:cs="Times New Roman"/>
        </w:rPr>
        <w:t xml:space="preserve">ł </w:t>
      </w:r>
      <w:r w:rsidR="00B011E8">
        <w:rPr>
          <w:rFonts w:cs="Times New Roman"/>
        </w:rPr>
        <w:t>XXXXXXXXXXXXXXXXXXXXXXXX</w:t>
      </w:r>
    </w:p>
    <w:p w14:paraId="3356B809" w14:textId="77777777" w:rsidR="00174F26" w:rsidRDefault="00174F26">
      <w:pPr>
        <w:rPr>
          <w:rFonts w:ascii="Times New Roman" w:hAnsi="Times New Roman" w:cs="Times New Roman"/>
          <w:sz w:val="24"/>
          <w:szCs w:val="24"/>
        </w:rPr>
      </w:pPr>
    </w:p>
    <w:p w14:paraId="69911152" w14:textId="4E28987A" w:rsidR="00B011E8" w:rsidRDefault="00B011E8" w:rsidP="00B011E8">
      <w:pPr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</w:p>
    <w:p w14:paraId="54C48EB3" w14:textId="09EE1E69" w:rsidR="00B011E8" w:rsidRPr="00174F26" w:rsidRDefault="00B011E8" w:rsidP="00B011E8">
      <w:pPr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(-)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Ulbin</w:t>
      </w:r>
      <w:proofErr w:type="spellEnd"/>
    </w:p>
    <w:sectPr w:rsidR="00B011E8" w:rsidRPr="0017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780"/>
    <w:multiLevelType w:val="multilevel"/>
    <w:tmpl w:val="35CC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C097408"/>
    <w:multiLevelType w:val="multilevel"/>
    <w:tmpl w:val="548A8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13306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5116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37"/>
    <w:rsid w:val="00174F26"/>
    <w:rsid w:val="00265837"/>
    <w:rsid w:val="005306EE"/>
    <w:rsid w:val="00786708"/>
    <w:rsid w:val="00B011E8"/>
    <w:rsid w:val="00D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B94A"/>
  <w15:chartTrackingRefBased/>
  <w15:docId w15:val="{F146B428-F15D-4825-A536-383A3A88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583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5</cp:revision>
  <cp:lastPrinted>2023-09-26T08:33:00Z</cp:lastPrinted>
  <dcterms:created xsi:type="dcterms:W3CDTF">2023-07-17T07:51:00Z</dcterms:created>
  <dcterms:modified xsi:type="dcterms:W3CDTF">2023-09-26T08:35:00Z</dcterms:modified>
</cp:coreProperties>
</file>